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Toc302836497"/>
      <w:r>
        <w:rPr>
          <w:rFonts w:hint="eastAsia" w:ascii="仿宋" w:hAnsi="仿宋" w:eastAsia="仿宋" w:cs="仿宋"/>
          <w:b/>
          <w:sz w:val="32"/>
          <w:szCs w:val="32"/>
        </w:rPr>
        <w:t>首都机场线智慧车站示范应用系统集成及设备采购安装项目、超大城市轨道交通研发项目及加装行车提示牌项目技术规格书</w:t>
      </w:r>
    </w:p>
    <w:p>
      <w:pPr>
        <w:pStyle w:val="45"/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5"/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5"/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5"/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5"/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5"/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5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低压电缆</w:t>
      </w:r>
    </w:p>
    <w:p>
      <w:pPr>
        <w:pStyle w:val="45"/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5"/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5"/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5"/>
        <w:spacing w:line="36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6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5"/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45"/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45"/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45"/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45"/>
        <w:spacing w:line="360" w:lineRule="auto"/>
        <w:ind w:firstLine="0" w:firstLineChars="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45"/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月  北京</w:t>
      </w:r>
    </w:p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3" w:type="firs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bookmarkEnd w:id="0"/>
    <w:p>
      <w:pPr>
        <w:pStyle w:val="24"/>
        <w:jc w:val="center"/>
        <w:rPr>
          <w:rFonts w:hint="eastAsia" w:ascii="仿宋" w:hAnsi="仿宋" w:eastAsia="仿宋" w:cs="仿宋"/>
          <w:sz w:val="21"/>
          <w:szCs w:val="21"/>
        </w:rPr>
      </w:pPr>
      <w:bookmarkStart w:id="1" w:name="_Toc302836619"/>
      <w:r>
        <w:rPr>
          <w:rFonts w:hint="eastAsia" w:ascii="仿宋" w:hAnsi="仿宋" w:eastAsia="仿宋" w:cs="仿宋"/>
          <w:sz w:val="21"/>
          <w:szCs w:val="21"/>
        </w:rPr>
        <w:t>目录</w:t>
      </w:r>
    </w:p>
    <w:p>
      <w:pPr>
        <w:pStyle w:val="24"/>
        <w:tabs>
          <w:tab w:val="right" w:leader="dot" w:pos="8306"/>
        </w:tabs>
      </w:pPr>
      <w:bookmarkStart w:id="2" w:name="_Toc382486677"/>
      <w:r>
        <w:rPr>
          <w:rFonts w:hint="eastAsia" w:ascii="仿宋" w:hAnsi="仿宋" w:eastAsia="仿宋" w:cs="仿宋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</w:rPr>
        <w:instrText xml:space="preserve"> TOC \o "1-6" \h \z \u </w:instrText>
      </w:r>
      <w:r>
        <w:rPr>
          <w:rFonts w:hint="eastAsia" w:ascii="仿宋" w:hAnsi="仿宋" w:eastAsia="仿宋" w:cs="仿宋"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_Toc30986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t>低压电缆技术规格书</w:t>
      </w:r>
      <w:bookmarkStart w:id="75" w:name="_GoBack"/>
      <w:bookmarkEnd w:id="75"/>
      <w:r>
        <w:tab/>
      </w:r>
      <w:r>
        <w:fldChar w:fldCharType="begin"/>
      </w:r>
      <w:r>
        <w:instrText xml:space="preserve"> PAGEREF _Toc30986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_Toc26368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 </w:t>
      </w:r>
      <w:r>
        <w:rPr>
          <w:rFonts w:hint="eastAsia" w:ascii="仿宋" w:hAnsi="仿宋" w:eastAsia="仿宋" w:cs="仿宋"/>
          <w:szCs w:val="21"/>
        </w:rPr>
        <w:t>低压电缆技术规格书</w:t>
      </w:r>
      <w:r>
        <w:tab/>
      </w:r>
      <w:r>
        <w:fldChar w:fldCharType="begin"/>
      </w:r>
      <w:r>
        <w:instrText xml:space="preserve"> PAGEREF _Toc26368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2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_Toc1362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1.1 </w:t>
      </w:r>
      <w:r>
        <w:rPr>
          <w:rFonts w:hint="eastAsia" w:ascii="仿宋" w:hAnsi="仿宋" w:eastAsia="仿宋" w:cs="仿宋"/>
          <w:szCs w:val="21"/>
        </w:rPr>
        <w:t>产品型号及数量</w:t>
      </w:r>
      <w:r>
        <w:tab/>
      </w:r>
      <w:r>
        <w:fldChar w:fldCharType="begin"/>
      </w:r>
      <w:r>
        <w:instrText xml:space="preserve"> PAGEREF _Toc1362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2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_Toc5484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 </w:t>
      </w:r>
      <w:r>
        <w:rPr>
          <w:rFonts w:hint="eastAsia" w:ascii="仿宋" w:hAnsi="仿宋" w:eastAsia="仿宋" w:cs="仿宋"/>
          <w:szCs w:val="21"/>
        </w:rPr>
        <w:t>低压电缆</w:t>
      </w:r>
      <w:r>
        <w:tab/>
      </w:r>
      <w:r>
        <w:fldChar w:fldCharType="begin"/>
      </w:r>
      <w:r>
        <w:instrText xml:space="preserve"> PAGEREF _Toc5484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_Toc30941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Times New Roman" w:hAnsi="Times New Roman" w:eastAsia="仿宋"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w w:val="0"/>
          <w:kern w:val="0"/>
          <w:position w:val="0"/>
          <w:szCs w:val="0"/>
          <w:vertAlign w:val="baseline"/>
        </w:rPr>
        <w:t xml:space="preserve">1.2.1 </w:t>
      </w:r>
      <w:r>
        <w:rPr>
          <w:rFonts w:hint="eastAsia" w:ascii="仿宋" w:hAnsi="仿宋" w:eastAsia="仿宋" w:cs="仿宋"/>
          <w:szCs w:val="21"/>
        </w:rPr>
        <w:t>采用规范与标准</w:t>
      </w:r>
      <w:r>
        <w:tab/>
      </w:r>
      <w:r>
        <w:fldChar w:fldCharType="begin"/>
      </w:r>
      <w:r>
        <w:instrText xml:space="preserve"> PAGEREF _Toc30941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_Toc21631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Times New Roman" w:hAnsi="Times New Roman" w:eastAsia="仿宋"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w w:val="0"/>
          <w:kern w:val="0"/>
          <w:position w:val="0"/>
          <w:szCs w:val="0"/>
          <w:vertAlign w:val="baseline"/>
        </w:rPr>
        <w:t xml:space="preserve">1.2.2 </w:t>
      </w:r>
      <w:r>
        <w:rPr>
          <w:rFonts w:hint="eastAsia" w:ascii="仿宋" w:hAnsi="仿宋" w:eastAsia="仿宋" w:cs="仿宋"/>
          <w:szCs w:val="21"/>
        </w:rPr>
        <w:t>导体的直流电阻</w:t>
      </w:r>
      <w:r>
        <w:tab/>
      </w:r>
      <w:r>
        <w:fldChar w:fldCharType="begin"/>
      </w:r>
      <w:r>
        <w:instrText xml:space="preserve"> PAGEREF _Toc21631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_Toc11308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Times New Roman" w:hAnsi="Times New Roman" w:eastAsia="仿宋"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w w:val="0"/>
          <w:kern w:val="0"/>
          <w:position w:val="0"/>
          <w:szCs w:val="0"/>
          <w:vertAlign w:val="baseline"/>
        </w:rPr>
        <w:t xml:space="preserve">1.2.3 </w:t>
      </w:r>
      <w:r>
        <w:rPr>
          <w:rFonts w:hint="eastAsia" w:ascii="仿宋" w:hAnsi="仿宋" w:eastAsia="仿宋" w:cs="仿宋"/>
          <w:szCs w:val="21"/>
        </w:rPr>
        <w:t>低压电缆技术参数</w:t>
      </w:r>
      <w:r>
        <w:tab/>
      </w:r>
      <w:r>
        <w:fldChar w:fldCharType="begin"/>
      </w:r>
      <w:r>
        <w:instrText xml:space="preserve"> PAGEREF _Toc11308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_Toc12315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Times New Roman" w:hAnsi="Times New Roman" w:eastAsia="仿宋"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w w:val="0"/>
          <w:kern w:val="0"/>
          <w:position w:val="0"/>
          <w:szCs w:val="0"/>
          <w:vertAlign w:val="baseline"/>
        </w:rPr>
        <w:t xml:space="preserve">1.2.4 </w:t>
      </w:r>
      <w:r>
        <w:rPr>
          <w:rFonts w:hint="eastAsia" w:ascii="仿宋" w:hAnsi="仿宋" w:eastAsia="仿宋" w:cs="仿宋"/>
          <w:szCs w:val="21"/>
        </w:rPr>
        <w:t>低压电力电缆</w:t>
      </w:r>
      <w:r>
        <w:tab/>
      </w:r>
      <w:r>
        <w:fldChar w:fldCharType="begin"/>
      </w:r>
      <w:r>
        <w:instrText xml:space="preserve"> PAGEREF _Toc12315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_Toc25433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1.2.4.1 </w:t>
      </w:r>
      <w:r>
        <w:rPr>
          <w:rFonts w:hint="eastAsia" w:ascii="仿宋" w:hAnsi="仿宋" w:eastAsia="仿宋" w:cs="仿宋"/>
          <w:szCs w:val="21"/>
        </w:rPr>
        <w:t>结构</w:t>
      </w:r>
      <w:r>
        <w:tab/>
      </w:r>
      <w:r>
        <w:fldChar w:fldCharType="begin"/>
      </w:r>
      <w:r>
        <w:instrText xml:space="preserve"> PAGEREF _Toc25433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_Toc11440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1.2.4.2 </w:t>
      </w:r>
      <w:r>
        <w:rPr>
          <w:rFonts w:hint="eastAsia" w:ascii="仿宋" w:hAnsi="仿宋" w:eastAsia="仿宋" w:cs="仿宋"/>
          <w:szCs w:val="21"/>
        </w:rPr>
        <w:t>出厂检验</w:t>
      </w:r>
      <w:r>
        <w:tab/>
      </w:r>
      <w:r>
        <w:fldChar w:fldCharType="begin"/>
      </w:r>
      <w:r>
        <w:instrText xml:space="preserve"> PAGEREF _Toc11440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_Toc1767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1.2.4.3 </w:t>
      </w:r>
      <w:r>
        <w:rPr>
          <w:rFonts w:hint="eastAsia" w:ascii="仿宋" w:hAnsi="仿宋" w:eastAsia="仿宋" w:cs="仿宋"/>
          <w:szCs w:val="21"/>
        </w:rPr>
        <w:t>产品标示</w:t>
      </w:r>
      <w:r>
        <w:tab/>
      </w:r>
      <w:r>
        <w:fldChar w:fldCharType="begin"/>
      </w:r>
      <w:r>
        <w:instrText xml:space="preserve"> PAGEREF _Toc1767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_Toc30524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1.2.4.4 </w:t>
      </w:r>
      <w:r>
        <w:rPr>
          <w:rFonts w:hint="eastAsia" w:ascii="仿宋" w:hAnsi="仿宋" w:eastAsia="仿宋" w:cs="仿宋"/>
          <w:szCs w:val="21"/>
        </w:rPr>
        <w:t>电缆标志</w:t>
      </w:r>
      <w:r>
        <w:tab/>
      </w:r>
      <w:r>
        <w:fldChar w:fldCharType="begin"/>
      </w:r>
      <w:r>
        <w:instrText xml:space="preserve"> PAGEREF _Toc30524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_Toc1088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1.2.4.5 </w:t>
      </w:r>
      <w:r>
        <w:rPr>
          <w:rFonts w:hint="eastAsia" w:ascii="仿宋" w:hAnsi="仿宋" w:eastAsia="仿宋" w:cs="仿宋"/>
          <w:szCs w:val="21"/>
        </w:rPr>
        <w:t>包装、运输和存储</w:t>
      </w:r>
      <w:r>
        <w:tab/>
      </w:r>
      <w:r>
        <w:fldChar w:fldCharType="begin"/>
      </w:r>
      <w:r>
        <w:instrText xml:space="preserve"> PAGEREF _Toc1088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_Toc29277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1.2.4.6 </w:t>
      </w:r>
      <w:r>
        <w:rPr>
          <w:rFonts w:hint="eastAsia" w:ascii="仿宋" w:hAnsi="仿宋" w:eastAsia="仿宋" w:cs="仿宋"/>
          <w:szCs w:val="21"/>
        </w:rPr>
        <w:t>规格尺寸</w:t>
      </w:r>
      <w:r>
        <w:tab/>
      </w:r>
      <w:r>
        <w:fldChar w:fldCharType="begin"/>
      </w:r>
      <w:r>
        <w:instrText xml:space="preserve"> PAGEREF _Toc29277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_Toc6904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1.2.4.7 </w:t>
      </w:r>
      <w:r>
        <w:rPr>
          <w:rFonts w:hint="eastAsia" w:ascii="仿宋" w:hAnsi="仿宋" w:eastAsia="仿宋" w:cs="仿宋"/>
          <w:szCs w:val="21"/>
        </w:rPr>
        <w:t>电气性能</w:t>
      </w:r>
      <w:r>
        <w:tab/>
      </w:r>
      <w:r>
        <w:fldChar w:fldCharType="begin"/>
      </w:r>
      <w:r>
        <w:instrText xml:space="preserve"> PAGEREF _Toc6904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_Toc28930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1.2.4.8 </w:t>
      </w:r>
      <w:r>
        <w:rPr>
          <w:rFonts w:hint="eastAsia" w:ascii="仿宋" w:hAnsi="仿宋" w:eastAsia="仿宋" w:cs="仿宋"/>
          <w:szCs w:val="21"/>
        </w:rPr>
        <w:t>电缆结构图</w:t>
      </w:r>
      <w:r>
        <w:tab/>
      </w:r>
      <w:r>
        <w:fldChar w:fldCharType="begin"/>
      </w:r>
      <w:r>
        <w:instrText xml:space="preserve"> PAGEREF _Toc28930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_Toc17738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Times New Roman" w:hAnsi="Times New Roman" w:eastAsia="仿宋"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w w:val="0"/>
          <w:kern w:val="0"/>
          <w:position w:val="0"/>
          <w:szCs w:val="0"/>
          <w:vertAlign w:val="baseline"/>
        </w:rPr>
        <w:t xml:space="preserve">1.2.5 </w:t>
      </w:r>
      <w:r>
        <w:rPr>
          <w:rFonts w:hint="eastAsia" w:ascii="仿宋" w:hAnsi="仿宋" w:eastAsia="仿宋" w:cs="仿宋"/>
          <w:szCs w:val="21"/>
        </w:rPr>
        <w:t>控制电缆</w:t>
      </w:r>
      <w:r>
        <w:tab/>
      </w:r>
      <w:r>
        <w:fldChar w:fldCharType="begin"/>
      </w:r>
      <w:r>
        <w:instrText xml:space="preserve"> PAGEREF _Toc17738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_Toc13168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1.2.5.1 </w:t>
      </w:r>
      <w:r>
        <w:rPr>
          <w:rFonts w:hint="eastAsia" w:ascii="仿宋" w:hAnsi="仿宋" w:eastAsia="仿宋" w:cs="仿宋"/>
          <w:szCs w:val="21"/>
        </w:rPr>
        <w:t>结构</w:t>
      </w:r>
      <w:r>
        <w:tab/>
      </w:r>
      <w:r>
        <w:fldChar w:fldCharType="begin"/>
      </w:r>
      <w:r>
        <w:instrText xml:space="preserve"> PAGEREF _Toc13168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_Toc7537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1.2.5.2 </w:t>
      </w:r>
      <w:r>
        <w:rPr>
          <w:rFonts w:hint="eastAsia" w:ascii="仿宋" w:hAnsi="仿宋" w:eastAsia="仿宋" w:cs="仿宋"/>
          <w:szCs w:val="21"/>
        </w:rPr>
        <w:t>产品标示</w:t>
      </w:r>
      <w:r>
        <w:tab/>
      </w:r>
      <w:r>
        <w:fldChar w:fldCharType="begin"/>
      </w:r>
      <w:r>
        <w:instrText xml:space="preserve"> PAGEREF _Toc7537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_Toc8641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1.2.5.3 </w:t>
      </w:r>
      <w:r>
        <w:rPr>
          <w:rFonts w:hint="eastAsia" w:ascii="仿宋" w:hAnsi="仿宋" w:eastAsia="仿宋" w:cs="仿宋"/>
          <w:szCs w:val="21"/>
        </w:rPr>
        <w:t>电缆标志</w:t>
      </w:r>
      <w:r>
        <w:tab/>
      </w:r>
      <w:r>
        <w:fldChar w:fldCharType="begin"/>
      </w:r>
      <w:r>
        <w:instrText xml:space="preserve"> PAGEREF _Toc8641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_Toc28359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1.2.5.4 </w:t>
      </w:r>
      <w:r>
        <w:rPr>
          <w:rFonts w:hint="eastAsia" w:ascii="仿宋" w:hAnsi="仿宋" w:eastAsia="仿宋" w:cs="仿宋"/>
          <w:szCs w:val="21"/>
        </w:rPr>
        <w:t>包装、运输和存储要求</w:t>
      </w:r>
      <w:r>
        <w:tab/>
      </w:r>
      <w:r>
        <w:fldChar w:fldCharType="begin"/>
      </w:r>
      <w:r>
        <w:instrText xml:space="preserve"> PAGEREF _Toc28359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_Toc22278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1.2.5.5 </w:t>
      </w:r>
      <w:r>
        <w:rPr>
          <w:rFonts w:hint="eastAsia" w:ascii="仿宋" w:hAnsi="仿宋" w:eastAsia="仿宋" w:cs="仿宋"/>
          <w:szCs w:val="21"/>
        </w:rPr>
        <w:t>规格尺寸</w:t>
      </w:r>
      <w:r>
        <w:tab/>
      </w:r>
      <w:r>
        <w:fldChar w:fldCharType="begin"/>
      </w:r>
      <w:r>
        <w:instrText xml:space="preserve"> PAGEREF _Toc22278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_Toc22731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1.2.5.6 </w:t>
      </w:r>
      <w:r>
        <w:rPr>
          <w:rFonts w:hint="eastAsia" w:ascii="仿宋" w:hAnsi="仿宋" w:eastAsia="仿宋" w:cs="仿宋"/>
          <w:szCs w:val="21"/>
        </w:rPr>
        <w:t>主要性能</w:t>
      </w:r>
      <w:r>
        <w:tab/>
      </w:r>
      <w:r>
        <w:fldChar w:fldCharType="begin"/>
      </w:r>
      <w:r>
        <w:instrText xml:space="preserve"> PAGEREF _Toc22731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_Toc27302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1.2.5.7 </w:t>
      </w:r>
      <w:r>
        <w:rPr>
          <w:rFonts w:hint="eastAsia" w:ascii="仿宋" w:hAnsi="仿宋" w:eastAsia="仿宋" w:cs="仿宋"/>
          <w:szCs w:val="21"/>
        </w:rPr>
        <w:t>产品结构示意图</w:t>
      </w:r>
      <w:r>
        <w:tab/>
      </w:r>
      <w:r>
        <w:fldChar w:fldCharType="begin"/>
      </w:r>
      <w:r>
        <w:instrText xml:space="preserve"> PAGEREF _Toc27302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_Toc23429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Times New Roman" w:hAnsi="Times New Roman" w:eastAsia="仿宋"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w w:val="0"/>
          <w:kern w:val="0"/>
          <w:position w:val="0"/>
          <w:szCs w:val="0"/>
          <w:vertAlign w:val="baseline"/>
        </w:rPr>
        <w:t xml:space="preserve">1.2.6 </w:t>
      </w:r>
      <w:r>
        <w:rPr>
          <w:rFonts w:hint="eastAsia" w:ascii="仿宋" w:hAnsi="仿宋" w:eastAsia="仿宋" w:cs="仿宋"/>
          <w:szCs w:val="21"/>
        </w:rPr>
        <w:t>DWZ</w:t>
      </w:r>
      <w:r>
        <w:rPr>
          <w:rFonts w:hint="eastAsia" w:ascii="仿宋" w:hAnsi="仿宋" w:eastAsia="仿宋" w:cs="仿宋"/>
          <w:szCs w:val="21"/>
          <w:lang w:val="en-US" w:eastAsia="zh-CN"/>
        </w:rPr>
        <w:t>AN</w:t>
      </w:r>
      <w:r>
        <w:rPr>
          <w:rFonts w:hint="eastAsia" w:ascii="仿宋" w:hAnsi="仿宋" w:eastAsia="仿宋" w:cs="仿宋"/>
          <w:szCs w:val="21"/>
        </w:rPr>
        <w:t>-RYYP型屏蔽软电缆技术规范</w:t>
      </w:r>
      <w:r>
        <w:tab/>
      </w:r>
      <w:r>
        <w:fldChar w:fldCharType="begin"/>
      </w:r>
      <w:r>
        <w:instrText xml:space="preserve"> PAGEREF _Toc23429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_Toc4548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1.2.6.1 </w:t>
      </w:r>
      <w:r>
        <w:rPr>
          <w:rFonts w:hint="eastAsia" w:ascii="仿宋" w:hAnsi="仿宋" w:eastAsia="仿宋" w:cs="仿宋"/>
          <w:szCs w:val="21"/>
        </w:rPr>
        <w:t>适用范围</w:t>
      </w:r>
      <w:r>
        <w:tab/>
      </w:r>
      <w:r>
        <w:fldChar w:fldCharType="begin"/>
      </w:r>
      <w:r>
        <w:instrText xml:space="preserve"> PAGEREF _Toc4548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_Toc8162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1.2.6.2 </w:t>
      </w:r>
      <w:r>
        <w:rPr>
          <w:rFonts w:hint="eastAsia" w:ascii="仿宋" w:hAnsi="仿宋" w:eastAsia="仿宋" w:cs="仿宋"/>
          <w:szCs w:val="21"/>
        </w:rPr>
        <w:t>使用特性</w:t>
      </w:r>
      <w:r>
        <w:tab/>
      </w:r>
      <w:r>
        <w:fldChar w:fldCharType="begin"/>
      </w:r>
      <w:r>
        <w:instrText xml:space="preserve"> PAGEREF _Toc8162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_Toc16550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1.2.6.3 </w:t>
      </w:r>
      <w:r>
        <w:rPr>
          <w:rFonts w:hint="eastAsia" w:ascii="仿宋" w:hAnsi="仿宋" w:eastAsia="仿宋" w:cs="仿宋"/>
          <w:szCs w:val="21"/>
        </w:rPr>
        <w:t>型号及规格</w:t>
      </w:r>
      <w:r>
        <w:tab/>
      </w:r>
      <w:r>
        <w:fldChar w:fldCharType="begin"/>
      </w:r>
      <w:r>
        <w:instrText xml:space="preserve"> PAGEREF _Toc16550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_Toc9204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1.2.6.4 </w:t>
      </w:r>
      <w:r>
        <w:rPr>
          <w:rFonts w:hint="eastAsia" w:ascii="仿宋" w:hAnsi="仿宋" w:eastAsia="仿宋" w:cs="仿宋"/>
          <w:szCs w:val="21"/>
        </w:rPr>
        <w:t>技术要求</w:t>
      </w:r>
      <w:r>
        <w:tab/>
      </w:r>
      <w:r>
        <w:fldChar w:fldCharType="begin"/>
      </w:r>
      <w:r>
        <w:instrText xml:space="preserve"> PAGEREF _Toc9204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_Toc29806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1.2.6.5 </w:t>
      </w:r>
      <w:r>
        <w:rPr>
          <w:rFonts w:hint="eastAsia" w:ascii="仿宋" w:hAnsi="仿宋" w:eastAsia="仿宋" w:cs="仿宋"/>
          <w:szCs w:val="21"/>
        </w:rPr>
        <w:t>结构</w:t>
      </w:r>
      <w:r>
        <w:tab/>
      </w:r>
      <w:r>
        <w:fldChar w:fldCharType="begin"/>
      </w:r>
      <w:r>
        <w:instrText xml:space="preserve"> PAGEREF _Toc29806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_Toc29249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1.2.6.6 </w:t>
      </w:r>
      <w:r>
        <w:rPr>
          <w:rFonts w:hint="eastAsia" w:ascii="仿宋" w:hAnsi="仿宋" w:eastAsia="仿宋" w:cs="仿宋"/>
          <w:szCs w:val="21"/>
        </w:rPr>
        <w:t>燃烧性能</w:t>
      </w:r>
      <w:r>
        <w:tab/>
      </w:r>
      <w:r>
        <w:fldChar w:fldCharType="begin"/>
      </w:r>
      <w:r>
        <w:instrText xml:space="preserve"> PAGEREF _Toc29249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_Toc20404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1.2.6.7 </w:t>
      </w:r>
      <w:r>
        <w:rPr>
          <w:rFonts w:hint="eastAsia" w:ascii="仿宋" w:hAnsi="仿宋" w:eastAsia="仿宋" w:cs="仿宋"/>
          <w:szCs w:val="21"/>
        </w:rPr>
        <w:t>电缆的交货长度</w:t>
      </w:r>
      <w:r>
        <w:tab/>
      </w:r>
      <w:r>
        <w:fldChar w:fldCharType="begin"/>
      </w:r>
      <w:r>
        <w:instrText xml:space="preserve"> PAGEREF _Toc20404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_Toc1160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1.2.6.8 </w:t>
      </w:r>
      <w:r>
        <w:rPr>
          <w:rFonts w:hint="eastAsia" w:ascii="仿宋" w:hAnsi="仿宋" w:eastAsia="仿宋" w:cs="仿宋"/>
          <w:szCs w:val="21"/>
        </w:rPr>
        <w:t>检验规则</w:t>
      </w:r>
      <w:r>
        <w:tab/>
      </w:r>
      <w:r>
        <w:fldChar w:fldCharType="begin"/>
      </w:r>
      <w:r>
        <w:instrText xml:space="preserve"> PAGEREF _Toc1160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_Toc18613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1.2.6.9 </w:t>
      </w:r>
      <w:r>
        <w:rPr>
          <w:rFonts w:hint="eastAsia" w:ascii="仿宋" w:hAnsi="仿宋" w:eastAsia="仿宋" w:cs="仿宋"/>
          <w:szCs w:val="21"/>
        </w:rPr>
        <w:t>标志</w:t>
      </w:r>
      <w:r>
        <w:tab/>
      </w:r>
      <w:r>
        <w:fldChar w:fldCharType="begin"/>
      </w:r>
      <w:r>
        <w:instrText xml:space="preserve"> PAGEREF _Toc18613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_Toc13728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1.2.6.10 </w:t>
      </w:r>
      <w:r>
        <w:rPr>
          <w:rFonts w:hint="eastAsia" w:ascii="仿宋" w:hAnsi="仿宋" w:eastAsia="仿宋" w:cs="仿宋"/>
          <w:szCs w:val="21"/>
        </w:rPr>
        <w:t>包装、运输和贮存</w:t>
      </w:r>
      <w:r>
        <w:tab/>
      </w:r>
      <w:r>
        <w:fldChar w:fldCharType="begin"/>
      </w:r>
      <w:r>
        <w:instrText xml:space="preserve"> PAGEREF _Toc13728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_Toc24119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1.2.6.11 </w:t>
      </w:r>
      <w:r>
        <w:rPr>
          <w:rFonts w:hint="eastAsia" w:ascii="仿宋" w:hAnsi="仿宋" w:eastAsia="仿宋" w:cs="仿宋"/>
          <w:szCs w:val="21"/>
        </w:rPr>
        <w:t>包装</w:t>
      </w:r>
      <w:r>
        <w:tab/>
      </w:r>
      <w:r>
        <w:fldChar w:fldCharType="begin"/>
      </w:r>
      <w:r>
        <w:instrText xml:space="preserve"> PAGEREF _Toc24119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_Toc863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1.2.6.12 </w:t>
      </w:r>
      <w:r>
        <w:rPr>
          <w:rFonts w:hint="eastAsia" w:ascii="仿宋" w:hAnsi="仿宋" w:eastAsia="仿宋" w:cs="仿宋"/>
          <w:szCs w:val="21"/>
        </w:rPr>
        <w:t>运输和贮存</w:t>
      </w:r>
      <w:r>
        <w:tab/>
      </w:r>
      <w:r>
        <w:fldChar w:fldCharType="begin"/>
      </w:r>
      <w:r>
        <w:instrText xml:space="preserve"> PAGEREF _Toc863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_Toc12369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Times New Roman" w:hAnsi="Times New Roman" w:eastAsia="仿宋"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w w:val="0"/>
          <w:kern w:val="0"/>
          <w:position w:val="0"/>
          <w:szCs w:val="0"/>
          <w:vertAlign w:val="baseline"/>
        </w:rPr>
        <w:t xml:space="preserve">1.2.7 </w:t>
      </w:r>
      <w:r>
        <w:rPr>
          <w:rFonts w:hint="eastAsia" w:ascii="仿宋" w:hAnsi="仿宋" w:eastAsia="仿宋" w:cs="仿宋"/>
          <w:szCs w:val="21"/>
        </w:rPr>
        <w:t>接地电缆</w:t>
      </w:r>
      <w:r>
        <w:tab/>
      </w:r>
      <w:r>
        <w:fldChar w:fldCharType="begin"/>
      </w:r>
      <w:r>
        <w:instrText xml:space="preserve"> PAGEREF _Toc12369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_Toc10411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1.2.7.1 </w:t>
      </w:r>
      <w:r>
        <w:rPr>
          <w:rFonts w:hint="eastAsia" w:ascii="仿宋" w:hAnsi="仿宋" w:eastAsia="仿宋" w:cs="仿宋"/>
          <w:szCs w:val="21"/>
        </w:rPr>
        <w:t>概述</w:t>
      </w:r>
      <w:r>
        <w:tab/>
      </w:r>
      <w:r>
        <w:fldChar w:fldCharType="begin"/>
      </w:r>
      <w:r>
        <w:instrText xml:space="preserve"> PAGEREF _Toc10411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_Toc1211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1.2.7.2 </w:t>
      </w:r>
      <w:r>
        <w:rPr>
          <w:rFonts w:hint="eastAsia" w:ascii="仿宋" w:hAnsi="仿宋" w:eastAsia="仿宋" w:cs="仿宋"/>
          <w:szCs w:val="21"/>
        </w:rPr>
        <w:t>制造工艺控制及性能指标</w:t>
      </w:r>
      <w:r>
        <w:tab/>
      </w:r>
      <w:r>
        <w:fldChar w:fldCharType="begin"/>
      </w:r>
      <w:r>
        <w:instrText xml:space="preserve"> PAGEREF _Toc1211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2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_Toc6436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1.3 </w:t>
      </w:r>
      <w:r>
        <w:rPr>
          <w:rFonts w:hint="eastAsia" w:ascii="仿宋" w:hAnsi="仿宋" w:eastAsia="仿宋" w:cs="仿宋"/>
          <w:szCs w:val="21"/>
        </w:rPr>
        <w:t>试验、检验与验收</w:t>
      </w:r>
      <w:r>
        <w:tab/>
      </w:r>
      <w:r>
        <w:fldChar w:fldCharType="begin"/>
      </w:r>
      <w:r>
        <w:instrText xml:space="preserve"> PAGEREF _Toc6436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_Toc14928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Times New Roman" w:hAnsi="Times New Roman" w:eastAsia="仿宋"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w w:val="0"/>
          <w:kern w:val="0"/>
          <w:position w:val="0"/>
          <w:szCs w:val="0"/>
          <w:vertAlign w:val="baseline"/>
        </w:rPr>
        <w:t xml:space="preserve">1.3.1 </w:t>
      </w:r>
      <w:r>
        <w:rPr>
          <w:rFonts w:hint="eastAsia" w:ascii="仿宋" w:hAnsi="仿宋" w:eastAsia="仿宋" w:cs="仿宋"/>
          <w:szCs w:val="21"/>
        </w:rPr>
        <w:t>试验</w:t>
      </w:r>
      <w:r>
        <w:tab/>
      </w:r>
      <w:r>
        <w:fldChar w:fldCharType="begin"/>
      </w:r>
      <w:r>
        <w:instrText xml:space="preserve"> PAGEREF _Toc14928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_Toc29445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1.3.1.1 </w:t>
      </w:r>
      <w:r>
        <w:rPr>
          <w:rFonts w:hint="eastAsia" w:ascii="仿宋" w:hAnsi="仿宋" w:eastAsia="仿宋" w:cs="仿宋"/>
          <w:szCs w:val="21"/>
        </w:rPr>
        <w:t>出厂试验</w:t>
      </w:r>
      <w:r>
        <w:tab/>
      </w:r>
      <w:r>
        <w:fldChar w:fldCharType="begin"/>
      </w:r>
      <w:r>
        <w:instrText xml:space="preserve"> PAGEREF _Toc29445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_Toc3558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1.3.1.2 </w:t>
      </w:r>
      <w:r>
        <w:rPr>
          <w:rFonts w:hint="eastAsia" w:ascii="仿宋" w:hAnsi="仿宋" w:eastAsia="仿宋" w:cs="仿宋"/>
          <w:szCs w:val="21"/>
        </w:rPr>
        <w:t>抽样试验</w:t>
      </w:r>
      <w:r>
        <w:tab/>
      </w:r>
      <w:r>
        <w:fldChar w:fldCharType="begin"/>
      </w:r>
      <w:r>
        <w:instrText xml:space="preserve"> PAGEREF _Toc3558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_Toc24883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1.3.1.3 </w:t>
      </w:r>
      <w:r>
        <w:rPr>
          <w:rFonts w:hint="eastAsia" w:ascii="仿宋" w:hAnsi="仿宋" w:eastAsia="仿宋" w:cs="仿宋"/>
          <w:szCs w:val="21"/>
        </w:rPr>
        <w:t>型式试验</w:t>
      </w:r>
      <w:r>
        <w:tab/>
      </w:r>
      <w:r>
        <w:fldChar w:fldCharType="begin"/>
      </w:r>
      <w:r>
        <w:instrText xml:space="preserve"> PAGEREF _Toc24883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_Toc25262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黑体" w:hAnsi="仿宋" w:eastAsia="黑体" w:cs="仿宋"/>
          <w:i w:val="0"/>
          <w:szCs w:val="21"/>
        </w:rPr>
        <w:t xml:space="preserve">1.3.1.4 </w:t>
      </w:r>
      <w:r>
        <w:rPr>
          <w:rFonts w:hint="eastAsia" w:ascii="仿宋" w:hAnsi="仿宋" w:eastAsia="仿宋" w:cs="仿宋"/>
          <w:szCs w:val="21"/>
        </w:rPr>
        <w:t>现场试验</w:t>
      </w:r>
      <w:r>
        <w:tab/>
      </w:r>
      <w:r>
        <w:fldChar w:fldCharType="begin"/>
      </w:r>
      <w:r>
        <w:instrText xml:space="preserve"> PAGEREF _Toc25262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仿宋" w:hAnsi="仿宋" w:eastAsia="仿宋" w:cs="仿宋"/>
          <w:kern w:val="2"/>
          <w:szCs w:val="21"/>
        </w:rPr>
        <w:fldChar w:fldCharType="begin"/>
      </w:r>
      <w:r>
        <w:rPr>
          <w:rFonts w:hint="eastAsia" w:ascii="仿宋" w:hAnsi="仿宋" w:eastAsia="仿宋" w:cs="仿宋"/>
          <w:kern w:val="2"/>
          <w:szCs w:val="21"/>
        </w:rPr>
        <w:instrText xml:space="preserve"> HYPERLINK \l _Toc30349 </w:instrText>
      </w:r>
      <w:r>
        <w:rPr>
          <w:rFonts w:hint="eastAsia" w:ascii="仿宋" w:hAnsi="仿宋" w:eastAsia="仿宋" w:cs="仿宋"/>
          <w:kern w:val="2"/>
          <w:szCs w:val="21"/>
        </w:rPr>
        <w:fldChar w:fldCharType="separate"/>
      </w:r>
      <w:r>
        <w:rPr>
          <w:rFonts w:hint="eastAsia" w:ascii="Times New Roman" w:hAnsi="Times New Roman" w:eastAsia="仿宋"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spacing w:val="0"/>
          <w:w w:val="0"/>
          <w:kern w:val="0"/>
          <w:position w:val="0"/>
          <w:szCs w:val="0"/>
          <w:vertAlign w:val="baseline"/>
        </w:rPr>
        <w:t xml:space="preserve">1.3.2 </w:t>
      </w:r>
      <w:r>
        <w:rPr>
          <w:rFonts w:hint="eastAsia" w:ascii="仿宋" w:hAnsi="仿宋" w:eastAsia="仿宋" w:cs="仿宋"/>
          <w:szCs w:val="21"/>
        </w:rPr>
        <w:t>现场检查验收</w:t>
      </w:r>
      <w:r>
        <w:tab/>
      </w:r>
      <w:r>
        <w:fldChar w:fldCharType="begin"/>
      </w:r>
      <w:r>
        <w:instrText xml:space="preserve"> PAGEREF _Toc30349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pStyle w:val="4"/>
        <w:numPr>
          <w:ilvl w:val="0"/>
          <w:numId w:val="0"/>
        </w:numPr>
        <w:ind w:left="578"/>
        <w:rPr>
          <w:rFonts w:hint="eastAsia" w:ascii="仿宋" w:hAnsi="仿宋" w:eastAsia="仿宋" w:cs="仿宋"/>
          <w:kern w:val="2"/>
          <w:szCs w:val="21"/>
        </w:rPr>
      </w:pPr>
      <w:r>
        <w:rPr>
          <w:rFonts w:hint="eastAsia" w:ascii="仿宋" w:hAnsi="仿宋" w:eastAsia="仿宋" w:cs="仿宋"/>
          <w:kern w:val="2"/>
          <w:szCs w:val="21"/>
        </w:rPr>
        <w:fldChar w:fldCharType="end"/>
      </w:r>
    </w:p>
    <w:p>
      <w:pPr>
        <w:rPr>
          <w:rFonts w:hint="eastAsia" w:ascii="仿宋" w:hAnsi="仿宋" w:eastAsia="仿宋" w:cs="仿宋"/>
          <w:kern w:val="2"/>
          <w:szCs w:val="21"/>
        </w:rPr>
      </w:pPr>
      <w:r>
        <w:rPr>
          <w:rFonts w:hint="eastAsia" w:ascii="仿宋" w:hAnsi="仿宋" w:eastAsia="仿宋" w:cs="仿宋"/>
          <w:kern w:val="2"/>
          <w:szCs w:val="21"/>
        </w:rPr>
        <w:br w:type="page"/>
      </w:r>
    </w:p>
    <w:p>
      <w:pPr>
        <w:pStyle w:val="4"/>
        <w:numPr>
          <w:ilvl w:val="0"/>
          <w:numId w:val="0"/>
        </w:numPr>
        <w:ind w:left="578"/>
        <w:rPr>
          <w:rFonts w:hint="eastAsia" w:ascii="仿宋" w:hAnsi="仿宋" w:eastAsia="仿宋" w:cs="仿宋"/>
          <w:sz w:val="21"/>
          <w:szCs w:val="21"/>
        </w:rPr>
      </w:pPr>
      <w:bookmarkStart w:id="3" w:name="_Toc30986"/>
      <w:r>
        <w:rPr>
          <w:rFonts w:hint="eastAsia" w:ascii="仿宋" w:hAnsi="仿宋" w:eastAsia="仿宋" w:cs="仿宋"/>
          <w:sz w:val="21"/>
          <w:szCs w:val="21"/>
        </w:rPr>
        <w:t>低压电缆技术规格书</w:t>
      </w:r>
      <w:bookmarkEnd w:id="1"/>
      <w:bookmarkEnd w:id="2"/>
      <w:bookmarkEnd w:id="3"/>
    </w:p>
    <w:p>
      <w:pPr>
        <w:pStyle w:val="5"/>
        <w:rPr>
          <w:rFonts w:hint="eastAsia" w:ascii="仿宋" w:hAnsi="仿宋" w:eastAsia="仿宋" w:cs="仿宋"/>
          <w:sz w:val="21"/>
          <w:szCs w:val="21"/>
        </w:rPr>
      </w:pPr>
      <w:bookmarkStart w:id="4" w:name="_Toc382486678"/>
      <w:bookmarkStart w:id="5" w:name="_Toc26368"/>
      <w:r>
        <w:rPr>
          <w:rFonts w:hint="eastAsia" w:ascii="仿宋" w:hAnsi="仿宋" w:eastAsia="仿宋" w:cs="仿宋"/>
          <w:sz w:val="21"/>
          <w:szCs w:val="21"/>
        </w:rPr>
        <w:t>低压电缆技术规格书</w:t>
      </w:r>
      <w:bookmarkEnd w:id="4"/>
      <w:bookmarkEnd w:id="5"/>
    </w:p>
    <w:p>
      <w:pPr>
        <w:pStyle w:val="6"/>
        <w:rPr>
          <w:rFonts w:hint="eastAsia" w:ascii="仿宋" w:hAnsi="仿宋" w:eastAsia="仿宋" w:cs="仿宋"/>
          <w:sz w:val="21"/>
          <w:szCs w:val="21"/>
        </w:rPr>
      </w:pPr>
      <w:bookmarkStart w:id="6" w:name="_Toc382486685"/>
      <w:bookmarkStart w:id="7" w:name="_Toc1362"/>
      <w:r>
        <w:rPr>
          <w:rFonts w:hint="eastAsia" w:ascii="仿宋" w:hAnsi="仿宋" w:eastAsia="仿宋" w:cs="仿宋"/>
          <w:sz w:val="21"/>
          <w:szCs w:val="21"/>
        </w:rPr>
        <w:t>产品型号及数量</w:t>
      </w:r>
      <w:bookmarkEnd w:id="6"/>
      <w:bookmarkEnd w:id="7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电缆的型号和数量以施工图为准。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说明：供货范围中的数量仅为供货参考数量，在施工图设计阶段数量有可能发生变化。 </w:t>
      </w:r>
    </w:p>
    <w:p>
      <w:pPr>
        <w:pStyle w:val="6"/>
        <w:rPr>
          <w:rFonts w:hint="eastAsia" w:ascii="仿宋" w:hAnsi="仿宋" w:eastAsia="仿宋" w:cs="仿宋"/>
          <w:sz w:val="21"/>
          <w:szCs w:val="21"/>
        </w:rPr>
      </w:pPr>
      <w:bookmarkStart w:id="8" w:name="_Toc382486686"/>
      <w:bookmarkStart w:id="9" w:name="_Toc5484"/>
      <w:r>
        <w:rPr>
          <w:rFonts w:hint="eastAsia" w:ascii="仿宋" w:hAnsi="仿宋" w:eastAsia="仿宋" w:cs="仿宋"/>
          <w:sz w:val="21"/>
          <w:szCs w:val="21"/>
        </w:rPr>
        <w:t>低压电缆</w:t>
      </w:r>
      <w:bookmarkEnd w:id="8"/>
      <w:bookmarkEnd w:id="9"/>
    </w:p>
    <w:p>
      <w:pPr>
        <w:pStyle w:val="7"/>
        <w:rPr>
          <w:rFonts w:hint="eastAsia" w:ascii="仿宋" w:hAnsi="仿宋" w:eastAsia="仿宋" w:cs="仿宋"/>
          <w:sz w:val="21"/>
          <w:szCs w:val="21"/>
        </w:rPr>
      </w:pPr>
      <w:bookmarkStart w:id="10" w:name="_Toc382486687"/>
      <w:bookmarkStart w:id="11" w:name="_Toc30941"/>
      <w:r>
        <w:rPr>
          <w:rFonts w:hint="eastAsia" w:ascii="仿宋" w:hAnsi="仿宋" w:eastAsia="仿宋" w:cs="仿宋"/>
          <w:sz w:val="21"/>
          <w:szCs w:val="21"/>
        </w:rPr>
        <w:t>采用规范与标准</w:t>
      </w:r>
      <w:bookmarkEnd w:id="10"/>
      <w:bookmarkEnd w:id="11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产品的制造、试验和验收除了满足本技术规格书的要求外，还符合如下标准：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GB/T 12706-2020  额定电压1kV(Um =1.2kV)和35kV(Um=40.5kV)挤包绝缘电力电缆及附件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GB/T 12706.1-2020第1部分：额定电压1kV(Um =1.2kV)和3kV(Um=3.6kV)电缆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GB/T 12706.2-2020第2部分：额定电压6kV(Um =7.2kV)和30kV(Um=36kV)电缆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GB/T 12706.3-2020第3部分：额定电压35kV(Um =40.5kV)电缆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GB/T 12706.4-2020第4部分：额定电压1kV(Um =1.2kV)和35kV(Um=40.5kV)电缆附件实验要求</w:t>
      </w:r>
    </w:p>
    <w:p>
      <w:pPr>
        <w:pStyle w:val="7"/>
        <w:rPr>
          <w:rFonts w:hint="eastAsia" w:ascii="仿宋" w:hAnsi="仿宋" w:eastAsia="仿宋" w:cs="仿宋"/>
          <w:sz w:val="21"/>
          <w:szCs w:val="21"/>
        </w:rPr>
      </w:pPr>
      <w:bookmarkStart w:id="12" w:name="_Toc21631"/>
      <w:r>
        <w:rPr>
          <w:rFonts w:hint="eastAsia" w:ascii="仿宋" w:hAnsi="仿宋" w:eastAsia="仿宋" w:cs="仿宋"/>
          <w:sz w:val="21"/>
          <w:szCs w:val="21"/>
        </w:rPr>
        <w:t>导体的直流电阻</w:t>
      </w:r>
      <w:bookmarkEnd w:id="12"/>
    </w:p>
    <w:tbl>
      <w:tblPr>
        <w:tblStyle w:val="26"/>
        <w:tblW w:w="507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59"/>
        <w:gridCol w:w="659"/>
        <w:gridCol w:w="1184"/>
        <w:gridCol w:w="933"/>
        <w:gridCol w:w="760"/>
        <w:gridCol w:w="1151"/>
        <w:gridCol w:w="1054"/>
        <w:gridCol w:w="9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restar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标称截面（mm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20℃时导体最大直流电阻（Ω/km）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标称截面（mm2）</w:t>
            </w: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20℃时导体</w:t>
            </w:r>
          </w:p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最大直流电阻（Ω/km）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标称截面（mm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  <w:tc>
          <w:tcPr>
            <w:tcW w:w="1144" w:type="pct"/>
            <w:gridSpan w:val="2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20℃时导体</w:t>
            </w:r>
          </w:p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最大直流电阻</w:t>
            </w:r>
          </w:p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（Ω/km）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vMerge w:val="continue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Cu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Al</w:t>
            </w: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Cu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Al</w:t>
            </w:r>
          </w:p>
        </w:tc>
        <w:tc>
          <w:tcPr>
            <w:tcW w:w="665" w:type="pct"/>
            <w:vMerge w:val="continue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Cu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12.1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--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0.524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0.868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0.0754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7.41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12.1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0.387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0.641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0.0601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4.61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7.41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0.268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0.443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0.0470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3.08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4.61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95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0.193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0.320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0.0366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0.0605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1.83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3.08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0.153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0.253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630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0.0283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0.0469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1.15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1.91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150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0.124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0.206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0.0221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0.0367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0.727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1.20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185</w:t>
            </w:r>
          </w:p>
        </w:tc>
        <w:tc>
          <w:tcPr>
            <w:tcW w:w="5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0.0991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0.164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1000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0.0176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pStyle w:val="14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0.0291</w:t>
            </w:r>
          </w:p>
        </w:tc>
      </w:tr>
    </w:tbl>
    <w:p>
      <w:pPr>
        <w:pStyle w:val="7"/>
        <w:rPr>
          <w:rFonts w:hint="eastAsia" w:ascii="仿宋" w:hAnsi="仿宋" w:eastAsia="仿宋" w:cs="仿宋"/>
          <w:sz w:val="21"/>
          <w:szCs w:val="21"/>
        </w:rPr>
      </w:pPr>
      <w:bookmarkStart w:id="13" w:name="_Toc382486688"/>
      <w:bookmarkStart w:id="14" w:name="_Toc11308"/>
      <w:r>
        <w:rPr>
          <w:rFonts w:hint="eastAsia" w:ascii="仿宋" w:hAnsi="仿宋" w:eastAsia="仿宋" w:cs="仿宋"/>
          <w:sz w:val="21"/>
          <w:szCs w:val="21"/>
        </w:rPr>
        <w:t>低压电缆技术参数</w:t>
      </w:r>
      <w:bookmarkEnd w:id="13"/>
      <w:bookmarkEnd w:id="14"/>
    </w:p>
    <w:tbl>
      <w:tblPr>
        <w:tblStyle w:val="26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277"/>
        <w:gridCol w:w="4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额定电压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kV</w:t>
            </w: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0.6/1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额定频率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Hz</w:t>
            </w: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电缆芯数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芯</w:t>
            </w: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1~5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电压试验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kV</w:t>
            </w: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3.5kV/5min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4h交流电压试验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kV</w:t>
            </w: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2.4kV/4h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导体直流电阻试验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Ω/km</w:t>
            </w: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GB/T 3956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交联聚乙烯绝缘热延伸试验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％</w:t>
            </w: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载荷下最大伸长率175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冷却后最大永久伸长率15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正常运行时导体最高温度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℃</w:t>
            </w: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Symbol" w:char="F0B0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C时体积电阻率≥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Ω·cm</w:t>
            </w: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1×10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90℃时绝缘电阻常数≥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Ω·cm</w:t>
            </w:r>
          </w:p>
        </w:tc>
        <w:tc>
          <w:tcPr>
            <w:tcW w:w="244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3.67</w:t>
            </w:r>
          </w:p>
        </w:tc>
      </w:tr>
    </w:tbl>
    <w:p>
      <w:pPr>
        <w:pStyle w:val="7"/>
        <w:rPr>
          <w:rFonts w:hint="eastAsia" w:ascii="仿宋" w:hAnsi="仿宋" w:eastAsia="仿宋" w:cs="仿宋"/>
          <w:sz w:val="21"/>
          <w:szCs w:val="21"/>
        </w:rPr>
      </w:pPr>
      <w:bookmarkStart w:id="15" w:name="_Toc382486689"/>
      <w:bookmarkStart w:id="16" w:name="_Toc12315"/>
      <w:r>
        <w:rPr>
          <w:rFonts w:hint="eastAsia" w:ascii="仿宋" w:hAnsi="仿宋" w:eastAsia="仿宋" w:cs="仿宋"/>
          <w:sz w:val="21"/>
          <w:szCs w:val="21"/>
        </w:rPr>
        <w:t>低压电力电缆</w:t>
      </w:r>
      <w:bookmarkEnd w:id="15"/>
      <w:bookmarkEnd w:id="16"/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17" w:name="_Toc25433"/>
      <w:r>
        <w:rPr>
          <w:rFonts w:hint="eastAsia" w:ascii="仿宋" w:hAnsi="仿宋" w:eastAsia="仿宋" w:cs="仿宋"/>
          <w:sz w:val="21"/>
          <w:szCs w:val="21"/>
        </w:rPr>
        <w:t>结构</w:t>
      </w:r>
      <w:bookmarkEnd w:id="17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（1）导体：采用标准规定的第一类或者第二类导体，表面光滑、无油污、毛刺，其组成、性能和外观应符合GB/T3956-2008标准的规定。导体直流电阻符合相关国家标准要求。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（2）绝缘：绝缘应采用交联聚乙烯材料(XLPE型)，挤包紧密，表面平整，其性能应符合IEC 60502-1标准。绝缘标称厚度符合GB/T 12706-2020标准的要求，绝缘平均值应不小于标称厚度。绝缘最薄点的厚度应不小于其标称值的90%-0.1 mm；绝缘偏心度不大于10％。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（3）包带层及填充：采用非吸湿性、耐温等级与绝缘相匹配的材料，扎紧缆芯。采用非吸湿性材料填充，确保电缆圆整。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（4）内衬层：内衬层采用挤包型，根据产品不同，可选用聚氯乙烯护套料或聚乙烯护套料，其标称厚度符合GB/T 12706-2020标准的要求。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（5）铠装层：金属铠装采用钢带铠装，材料宽度、厚度或者钢丝直径符合YB/T 024-2008的要求。用于交流系统的单芯电缆采用非磁性的带材（不锈钢带、铝带或铜带）铠装。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（6）外护套：非金属外护套按电缆类型选用低烟无卤聚烯烃护套料，其标称厚度符合GB/T 12706-2020标准的要求，护套平均厚度应不小于标称值，最薄点应不小于标称值的85-0.2％。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（7）电缆阻燃、耐火要求：采用阻燃、耐火电缆时，电缆的阻燃特性、耐火特性和技术参数要求需符合GB/T 19666-2019的相关规定。     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8）低烟无卤电缆性能：低烟无卤电缆的无卤性能符合IEC60754《取自电缆或光缆的材料燃烧时释放出气体的试验方法》电缆燃烧时气体逸出试验。低烟无卤的低烟性能符合IEC61034《在规定条件下燃烧的电缆的烟密度的测量》电缆燃烧燃烧烟密度试验。成品电缆燃烧时绝缘和护套材料的PH值和电导率符合下表的规定：</w:t>
      </w:r>
    </w:p>
    <w:tbl>
      <w:tblPr>
        <w:tblStyle w:val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33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燃烧气体的腐蚀性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PH值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ind w:left="-13" w:leftChars="-51" w:hanging="94" w:hangingChars="45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—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ind w:left="-13" w:leftChars="-51" w:hanging="94" w:hangingChars="45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≥4.3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电导率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ind w:left="-13" w:leftChars="-51" w:hanging="94" w:hangingChars="45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μs/(mm)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ind w:left="-13" w:leftChars="-51" w:hanging="94" w:hangingChars="45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33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烟密度试验（透光率）%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ind w:left="-13" w:leftChars="-51" w:hanging="94" w:hangingChars="45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—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ind w:left="-13" w:leftChars="-51" w:hanging="94" w:hangingChars="45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＞60</w:t>
            </w:r>
          </w:p>
        </w:tc>
      </w:tr>
    </w:tbl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bookmarkStart w:id="18" w:name="_Toc11440"/>
      <w:r>
        <w:rPr>
          <w:rFonts w:hint="eastAsia" w:ascii="仿宋" w:hAnsi="仿宋" w:eastAsia="仿宋" w:cs="仿宋"/>
          <w:sz w:val="21"/>
          <w:szCs w:val="21"/>
        </w:rPr>
        <w:t>出厂检验</w:t>
      </w:r>
      <w:bookmarkEnd w:id="18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导体尺寸检查：符合GB/T 12706.1-2020规定要求。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导体直流电阻试验：导体直流电阻值不大于GB/T 3956-2008的规定值。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交流电压试验：0.6/1kV电缆试验电压为3.5kV，5min绝缘不击穿。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19" w:name="_Toc1767"/>
      <w:r>
        <w:rPr>
          <w:rFonts w:hint="eastAsia" w:ascii="仿宋" w:hAnsi="仿宋" w:eastAsia="仿宋" w:cs="仿宋"/>
          <w:sz w:val="21"/>
          <w:szCs w:val="21"/>
        </w:rPr>
        <w:t>产品标示</w:t>
      </w:r>
      <w:bookmarkEnd w:id="19"/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每个电缆盘应在其两侧作以下永久性标志：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电缆盘号；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订货单序号／供货单序号和合同项目号；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电缆电压、芯数、截面；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电缆长度；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电缆盘滚动方向；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重量；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生产厂家名称；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20" w:name="_Toc30524"/>
      <w:r>
        <w:rPr>
          <w:rFonts w:hint="eastAsia" w:ascii="仿宋" w:hAnsi="仿宋" w:eastAsia="仿宋" w:cs="仿宋"/>
          <w:sz w:val="21"/>
          <w:szCs w:val="21"/>
        </w:rPr>
        <w:t>电缆标志</w:t>
      </w:r>
      <w:bookmarkEnd w:id="20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电缆应在外层表面上印有以下标记，标记应清晰、耐磨擦，并具有连续性，两个完整标志之间最大距离不得超过550mm。成品电缆标志应符合GB/T 6995.3-2008规定：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生产厂家名称；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型号；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芯数；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导体截面；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额定电压；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每米长度标志；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21" w:name="_Toc1088"/>
      <w:r>
        <w:rPr>
          <w:rFonts w:hint="eastAsia" w:ascii="仿宋" w:hAnsi="仿宋" w:eastAsia="仿宋" w:cs="仿宋"/>
          <w:sz w:val="21"/>
          <w:szCs w:val="21"/>
        </w:rPr>
        <w:t>包装、运输和存储</w:t>
      </w:r>
      <w:bookmarkEnd w:id="21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每个电缆盘上只能卷绕一根电缆。电缆的两端应采用防潮帽密封并牢靠地固定在电缆盘上；电缆应避免在露天存放，电缆盘不允许平放；运输中严禁从高处扔下装有电缆的电缆盘，严禁机械损伤电缆；吊装包装件时，严禁几盘同时吊装。在车辆、船舶等运输工具上，电缆盘应放稳，并用合适方法固定，防止互撞或翻倒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22" w:name="_Toc29277"/>
      <w:r>
        <w:rPr>
          <w:rFonts w:hint="eastAsia" w:ascii="仿宋" w:hAnsi="仿宋" w:eastAsia="仿宋" w:cs="仿宋"/>
          <w:sz w:val="21"/>
          <w:szCs w:val="21"/>
        </w:rPr>
        <w:t>规格尺寸</w:t>
      </w:r>
      <w:bookmarkEnd w:id="22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规格尺寸不限于如下表所示</w:t>
      </w:r>
    </w:p>
    <w:tbl>
      <w:tblPr>
        <w:tblStyle w:val="26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7"/>
        <w:gridCol w:w="2112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20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型号规格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导 体 结 构</w:t>
            </w:r>
          </w:p>
        </w:tc>
        <w:tc>
          <w:tcPr>
            <w:tcW w:w="1080" w:type="dxa"/>
            <w:vMerge w:val="restart"/>
            <w:tcBorders>
              <w:lef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绝缘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标称厚度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mm</w:t>
            </w:r>
          </w:p>
        </w:tc>
        <w:tc>
          <w:tcPr>
            <w:tcW w:w="1080" w:type="dxa"/>
            <w:vMerge w:val="restart"/>
            <w:tcBorders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标称厚度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mm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近似外径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2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根数/单线直径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mm</w:t>
            </w:r>
          </w:p>
        </w:tc>
        <w:tc>
          <w:tcPr>
            <w:tcW w:w="1080" w:type="dxa"/>
            <w:vMerge w:val="continue"/>
            <w:tcBorders>
              <w:left w:val="outset" w:color="000000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WDZB-YJY23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*6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1/2.76</w:t>
            </w:r>
          </w:p>
        </w:tc>
        <w:tc>
          <w:tcPr>
            <w:tcW w:w="1080" w:type="dxa"/>
            <w:tcBorders>
              <w:lef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0.7</w:t>
            </w:r>
          </w:p>
        </w:tc>
        <w:tc>
          <w:tcPr>
            <w:tcW w:w="1080" w:type="dxa"/>
            <w:tcBorders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1.8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WDZB-YJY23  5*16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7/1.70</w:t>
            </w:r>
          </w:p>
        </w:tc>
        <w:tc>
          <w:tcPr>
            <w:tcW w:w="1080" w:type="dxa"/>
            <w:tcBorders>
              <w:lef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0.7</w:t>
            </w:r>
          </w:p>
        </w:tc>
        <w:tc>
          <w:tcPr>
            <w:tcW w:w="1080" w:type="dxa"/>
            <w:tcBorders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1.8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WDZB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-YJY23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*70+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*35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14/2.52，7/2.52</w:t>
            </w:r>
          </w:p>
        </w:tc>
        <w:tc>
          <w:tcPr>
            <w:tcW w:w="1080" w:type="dxa"/>
            <w:tcBorders>
              <w:lef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1.1/0.9</w:t>
            </w:r>
          </w:p>
        </w:tc>
        <w:tc>
          <w:tcPr>
            <w:tcW w:w="1080" w:type="dxa"/>
            <w:tcBorders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2.0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41.5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WDZ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B1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-YJY23  5*10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7/1.35</w:t>
            </w:r>
          </w:p>
        </w:tc>
        <w:tc>
          <w:tcPr>
            <w:tcW w:w="1080" w:type="dxa"/>
            <w:tcBorders>
              <w:lef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0.7</w:t>
            </w:r>
          </w:p>
        </w:tc>
        <w:tc>
          <w:tcPr>
            <w:tcW w:w="1080" w:type="dxa"/>
            <w:tcBorders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1.8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WDZ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B1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-YJY23  5*16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7/1.70</w:t>
            </w:r>
          </w:p>
        </w:tc>
        <w:tc>
          <w:tcPr>
            <w:tcW w:w="1080" w:type="dxa"/>
            <w:tcBorders>
              <w:lef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0.7</w:t>
            </w:r>
          </w:p>
        </w:tc>
        <w:tc>
          <w:tcPr>
            <w:tcW w:w="1080" w:type="dxa"/>
            <w:tcBorders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1.8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2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WDZ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B1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-YJY23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*25+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*16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7/2.14,7/1.70</w:t>
            </w:r>
          </w:p>
        </w:tc>
        <w:tc>
          <w:tcPr>
            <w:tcW w:w="1080" w:type="dxa"/>
            <w:tcBorders>
              <w:lef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0.9/0.7</w:t>
            </w:r>
          </w:p>
        </w:tc>
        <w:tc>
          <w:tcPr>
            <w:tcW w:w="1080" w:type="dxa"/>
            <w:tcBorders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1.8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27.5</w:t>
            </w:r>
          </w:p>
        </w:tc>
      </w:tr>
    </w:tbl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23" w:name="_Toc6904"/>
      <w:r>
        <w:rPr>
          <w:rFonts w:hint="eastAsia" w:ascii="仿宋" w:hAnsi="仿宋" w:eastAsia="仿宋" w:cs="仿宋"/>
          <w:sz w:val="21"/>
          <w:szCs w:val="21"/>
        </w:rPr>
        <w:t>电气性能</w:t>
      </w:r>
      <w:bookmarkEnd w:id="23"/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电气性能如下表所示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3044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标称截面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mm2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20℃时导体最大直流电阻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Ω/km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载流量（A）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1.15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0.727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0.524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0.387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0.268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0.193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0.153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250</w:t>
            </w:r>
          </w:p>
        </w:tc>
      </w:tr>
    </w:tbl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24" w:name="_Toc28930"/>
      <w:r>
        <w:rPr>
          <w:rFonts w:hint="eastAsia" w:ascii="仿宋" w:hAnsi="仿宋" w:eastAsia="仿宋" w:cs="仿宋"/>
          <w:sz w:val="21"/>
          <w:szCs w:val="21"/>
        </w:rPr>
        <w:t>电缆结构图</w:t>
      </w:r>
      <w:bookmarkEnd w:id="24"/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0" distR="0">
            <wp:extent cx="3944620" cy="1254760"/>
            <wp:effectExtent l="0" t="0" r="0" b="0"/>
            <wp:docPr id="3" name="图片 3" descr="http://www.fe-cable.com/images/product/newintro_05/p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fe-cable.com/images/product/newintro_05/p14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hint="eastAsia" w:ascii="仿宋" w:hAnsi="仿宋" w:eastAsia="仿宋" w:cs="仿宋"/>
          <w:sz w:val="21"/>
          <w:szCs w:val="21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0" distR="0">
            <wp:extent cx="4242435" cy="1254760"/>
            <wp:effectExtent l="0" t="0" r="0" b="0"/>
            <wp:docPr id="4" name="图片 4" descr="http://www.fe-cable.com/images/product/newintro_05/p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fe-cable.com/images/product/newintro_05/p5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243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rFonts w:hint="eastAsia" w:ascii="仿宋" w:hAnsi="仿宋" w:eastAsia="仿宋" w:cs="仿宋"/>
          <w:sz w:val="21"/>
          <w:szCs w:val="21"/>
        </w:rPr>
      </w:pPr>
      <w:bookmarkStart w:id="25" w:name="_Toc382486690"/>
      <w:bookmarkStart w:id="26" w:name="_Toc17738"/>
      <w:r>
        <w:rPr>
          <w:rFonts w:hint="eastAsia" w:ascii="仿宋" w:hAnsi="仿宋" w:eastAsia="仿宋" w:cs="仿宋"/>
          <w:sz w:val="21"/>
          <w:szCs w:val="21"/>
        </w:rPr>
        <w:t>控制电缆</w:t>
      </w:r>
      <w:bookmarkEnd w:id="25"/>
      <w:bookmarkEnd w:id="26"/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27" w:name="_Toc13168"/>
      <w:r>
        <w:rPr>
          <w:rFonts w:hint="eastAsia" w:ascii="仿宋" w:hAnsi="仿宋" w:eastAsia="仿宋" w:cs="仿宋"/>
          <w:sz w:val="21"/>
          <w:szCs w:val="21"/>
        </w:rPr>
        <w:t>结构</w:t>
      </w:r>
      <w:bookmarkEnd w:id="27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（1）导体：采用标准规定的第一类或者第二类导体，表面光滑、无油污、毛刺，其组成、性能和外观应符合GB/T3956-2008标准的规定。导体直流电阻符合相关国家标准要求。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（2）耐火层：耐火粉云母带技术指标应符合JB/T6488.5的规定；云母带应平整、无脱落、无擦伤等现象。云母带交叉重迭绕包，6mm</w:t>
      </w:r>
      <w:r>
        <w:rPr>
          <w:rFonts w:hint="eastAsia" w:ascii="仿宋" w:hAnsi="仿宋" w:eastAsia="仿宋" w:cs="仿宋"/>
          <w:sz w:val="21"/>
          <w:szCs w:val="21"/>
          <w:vertAlign w:val="superscript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以下为一层；10mm</w:t>
      </w:r>
      <w:r>
        <w:rPr>
          <w:rFonts w:hint="eastAsia" w:ascii="仿宋" w:hAnsi="仿宋" w:eastAsia="仿宋" w:cs="仿宋"/>
          <w:sz w:val="21"/>
          <w:szCs w:val="21"/>
          <w:vertAlign w:val="superscript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以上不少于两层，搭盖率不得低于带宽的30%。绕包均匀平整，断带搭接的接头处不允许用带有挥发性质的材料粘接。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（3）绝缘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绝缘层应采用聚乙烯材料，绝缘应紧密挤包在导体上，且应容易剥离而不损伤绝缘体、导体层绝缘表面应平整、色泽均匀。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绝缘厚度的标称值应符合相关国家标准及企业标准中的规定。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绝缘厚度的平均值应不小于标称值，其最薄处厚度应不小于标称值的90%-0.1mm。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绝缘性能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绝缘的机械物理和电性能应满足相关国家标准及企业标准中规定。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绝缘线芯应能经受GB/T3048.9《电线电缆电性能试验方法 第9部分：绝缘线芯火花试验》规定的交流50Hz火花试验作为中间检查。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绝缘线芯识别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绝缘线芯应采用颜色标志或数字标志以示识别，并应符合</w:t>
      </w:r>
      <w:r>
        <w:rPr>
          <w:rFonts w:hint="eastAsia" w:ascii="仿宋" w:hAnsi="仿宋" w:eastAsia="仿宋" w:cs="仿宋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</w:rPr>
        <w:instrText xml:space="preserve"> HYPERLINK "http://www.3dportal.cn/discuz/viewthread.php?tid=602017&amp;highlight=6995" \t "_blank" </w:instrText>
      </w:r>
      <w:r>
        <w:rPr>
          <w:rFonts w:hint="eastAsia" w:ascii="仿宋" w:hAnsi="仿宋" w:eastAsia="仿宋" w:cs="仿宋"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sz w:val="21"/>
          <w:szCs w:val="21"/>
        </w:rPr>
        <w:t>GB/T 6995.3 《电线电缆识别标志方法 第3部分：电线电缆识别标志</w:t>
      </w:r>
      <w:r>
        <w:rPr>
          <w:rFonts w:hint="eastAsia" w:ascii="仿宋" w:hAnsi="仿宋" w:eastAsia="仿宋" w:cs="仿宋"/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sz w:val="21"/>
          <w:szCs w:val="21"/>
        </w:rPr>
        <w:t>》的规定。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电缆的绝缘线采用数字标志。采用数字标志的绝缘线芯，其绝缘颜色与数字标志颜色应有明显不同,其优先选用颜色,绝缘为黑色,数字为白色。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绝缘电阻应符合相关国家标准及企业标准中的规定。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（4）包带层及填充：采用非吸湿性、耐温等级与绝缘相匹配的材料，扎紧缆芯。采用非吸湿性材料填充，确保电缆圆整。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（5）护套：外护套按电缆类型选用聚乙烯护套料，护套厚度的标称值应符合相关国家标准及企业标准中的规定；护套厚度的平均值应不小于标称值，其薄处的厚度应不小于标称值的 85%mm-0.2；外护套表面光洁，其横断面无肉眼可见的砂眼、杂质和气泡等现象。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28" w:name="_Toc7537"/>
      <w:r>
        <w:rPr>
          <w:rFonts w:hint="eastAsia" w:ascii="仿宋" w:hAnsi="仿宋" w:eastAsia="仿宋" w:cs="仿宋"/>
          <w:sz w:val="21"/>
          <w:szCs w:val="21"/>
        </w:rPr>
        <w:t>产品标示</w:t>
      </w:r>
      <w:bookmarkEnd w:id="28"/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每个电缆盘应在其两侧作以下永久性标志：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电缆盘号；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订货单序号／供货单序号和合同项目号；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电缆电压、芯数、截面；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电缆长度；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电缆盘滚动方向；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重量；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生产厂家名称；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29" w:name="_Toc8641"/>
      <w:r>
        <w:rPr>
          <w:rFonts w:hint="eastAsia" w:ascii="仿宋" w:hAnsi="仿宋" w:eastAsia="仿宋" w:cs="仿宋"/>
          <w:sz w:val="21"/>
          <w:szCs w:val="21"/>
        </w:rPr>
        <w:t>电缆标志</w:t>
      </w:r>
      <w:bookmarkEnd w:id="29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电缆应在外层表面上印有以下标记，标记应清晰、耐磨擦，并具有连续性，两个完整标志之间最大距离不得超过550mm。成品电缆标志应符合GB/T 6995.3规定：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生产厂家名称；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型号；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芯数；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导体截面；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额定电压；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每米长度标志；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30" w:name="_Toc28359"/>
      <w:r>
        <w:rPr>
          <w:rFonts w:hint="eastAsia" w:ascii="仿宋" w:hAnsi="仿宋" w:eastAsia="仿宋" w:cs="仿宋"/>
          <w:sz w:val="21"/>
          <w:szCs w:val="21"/>
        </w:rPr>
        <w:t>包装、运输和存储要求</w:t>
      </w:r>
      <w:bookmarkEnd w:id="30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每个电缆盘上只能卷绕一根电缆。电缆的两端应采用防潮帽密封并牢靠地固定在电缆盘上；电缆应避免在露天存放，电缆盘不允许平放；运输中严禁从高处扔下装有电缆的电缆盘，严禁机械损伤电缆；吊装包装件时，严禁几盘同时吊装。在车辆、船舶等运输工具上，电缆盘应放稳，并用合适方法固定，防止互撞或翻倒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31" w:name="_Toc22278"/>
      <w:r>
        <w:rPr>
          <w:rFonts w:hint="eastAsia" w:ascii="仿宋" w:hAnsi="仿宋" w:eastAsia="仿宋" w:cs="仿宋"/>
          <w:sz w:val="21"/>
          <w:szCs w:val="21"/>
        </w:rPr>
        <w:t>规格尺寸</w:t>
      </w:r>
      <w:bookmarkEnd w:id="31"/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规格尺寸不限于如下表所示尺寸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表1</w:t>
      </w:r>
    </w:p>
    <w:tbl>
      <w:tblPr>
        <w:tblStyle w:val="26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1548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0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型号规格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导 体 结 构</w:t>
            </w:r>
          </w:p>
        </w:tc>
        <w:tc>
          <w:tcPr>
            <w:tcW w:w="1080" w:type="dxa"/>
            <w:vMerge w:val="restart"/>
            <w:tcBorders>
              <w:lef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绝缘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标称厚度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mm</w:t>
            </w:r>
          </w:p>
        </w:tc>
        <w:tc>
          <w:tcPr>
            <w:tcW w:w="1080" w:type="dxa"/>
            <w:vMerge w:val="restart"/>
            <w:tcBorders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标称厚度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mm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近似外径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0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根数/单线直径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mm</w:t>
            </w:r>
          </w:p>
        </w:tc>
        <w:tc>
          <w:tcPr>
            <w:tcW w:w="1080" w:type="dxa"/>
            <w:vMerge w:val="continue"/>
            <w:tcBorders>
              <w:left w:val="outset" w:color="000000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WDZ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AN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RYS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-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1/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lef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0.7</w:t>
            </w:r>
          </w:p>
        </w:tc>
        <w:tc>
          <w:tcPr>
            <w:tcW w:w="1080" w:type="dxa"/>
            <w:tcBorders>
              <w:left w:val="out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1.5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9.2</w:t>
            </w:r>
          </w:p>
        </w:tc>
      </w:tr>
    </w:tbl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32" w:name="_Toc22731"/>
      <w:r>
        <w:rPr>
          <w:rFonts w:hint="eastAsia" w:ascii="仿宋" w:hAnsi="仿宋" w:eastAsia="仿宋" w:cs="仿宋"/>
          <w:sz w:val="21"/>
          <w:szCs w:val="21"/>
        </w:rPr>
        <w:t>主要</w:t>
      </w:r>
      <w:r>
        <w:rPr>
          <w:rFonts w:hint="eastAsia" w:ascii="仿宋" w:hAnsi="仿宋" w:eastAsia="仿宋" w:cs="仿宋"/>
          <w:sz w:val="21"/>
          <w:szCs w:val="21"/>
        </w:rPr>
        <w:t>性能</w:t>
      </w:r>
      <w:bookmarkEnd w:id="32"/>
    </w:p>
    <w:p>
      <w:pPr>
        <w:adjustRightInd w:val="0"/>
        <w:snapToGrid w:val="0"/>
        <w:spacing w:line="300" w:lineRule="auto"/>
        <w:ind w:firstLine="514" w:firstLineChars="24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导体电阻绝缘电阻如下表所示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标称截面mm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2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20℃直流电阻不大于 Ω/km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3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17.5</w:t>
            </w:r>
          </w:p>
        </w:tc>
      </w:tr>
    </w:tbl>
    <w:p>
      <w:pPr>
        <w:adjustRightInd w:val="0"/>
        <w:snapToGrid w:val="0"/>
        <w:spacing w:line="300" w:lineRule="auto"/>
        <w:ind w:firstLine="514" w:firstLineChars="245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成品电缆应经受下列耐压试验如下表所示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额定电压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V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测试电压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V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450/750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3000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</w:tr>
    </w:tbl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33" w:name="_Toc27302"/>
      <w:r>
        <w:rPr>
          <w:rFonts w:hint="eastAsia" w:ascii="仿宋" w:hAnsi="仿宋" w:eastAsia="仿宋" w:cs="仿宋"/>
          <w:sz w:val="21"/>
          <w:szCs w:val="21"/>
        </w:rPr>
        <w:t>产品</w:t>
      </w:r>
      <w:r>
        <w:rPr>
          <w:rFonts w:hint="eastAsia" w:ascii="仿宋" w:hAnsi="仿宋" w:eastAsia="仿宋" w:cs="仿宋"/>
          <w:sz w:val="21"/>
          <w:szCs w:val="21"/>
        </w:rPr>
        <w:t>结构示意图</w:t>
      </w:r>
      <w:bookmarkEnd w:id="33"/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1316355</wp:posOffset>
                </wp:positionV>
                <wp:extent cx="3208655" cy="2150745"/>
                <wp:effectExtent l="4445" t="0" r="0" b="2095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655" cy="2150745"/>
                          <a:chOff x="0" y="0"/>
                          <a:chExt cx="3208684" cy="2151079"/>
                        </a:xfrm>
                        <a:effectLst/>
                      </wpg:grpSpPr>
                      <wpg:grpSp>
                        <wpg:cNvPr id="5" name="Group 3"/>
                        <wpg:cNvGrpSpPr/>
                        <wpg:grpSpPr>
                          <a:xfrm>
                            <a:off x="0" y="409575"/>
                            <a:ext cx="1780232" cy="1741504"/>
                            <a:chOff x="2340" y="3312"/>
                            <a:chExt cx="2227" cy="2226"/>
                          </a:xfrm>
                          <a:effectLst/>
                        </wpg:grpSpPr>
                        <wps:wsp>
                          <wps:cNvPr id="6" name="Oval 4"/>
                          <wps:cNvSpPr>
                            <a:spLocks noChangeArrowheads="1"/>
                          </wps:cNvSpPr>
                          <wps:spPr bwMode="auto">
                            <a:xfrm rot="1590777">
                              <a:off x="2340" y="3312"/>
                              <a:ext cx="2227" cy="2226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5"/>
                          <wps:cNvSpPr>
                            <a:spLocks noChangeArrowheads="1"/>
                          </wps:cNvSpPr>
                          <wps:spPr bwMode="auto">
                            <a:xfrm rot="1590777">
                              <a:off x="2574" y="3546"/>
                              <a:ext cx="1759" cy="17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6"/>
                          <wps:cNvSpPr>
                            <a:spLocks noChangeArrowheads="1"/>
                          </wps:cNvSpPr>
                          <wps:spPr bwMode="auto">
                            <a:xfrm rot="1590777">
                              <a:off x="2632" y="3604"/>
                              <a:ext cx="1643" cy="16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7"/>
                          <wpg:cNvGrpSpPr/>
                          <wpg:grpSpPr>
                            <a:xfrm>
                              <a:off x="3198" y="4150"/>
                              <a:ext cx="529" cy="530"/>
                              <a:chOff x="5466" y="5379"/>
                              <a:chExt cx="529" cy="530"/>
                            </a:xfrm>
                            <a:effectLst/>
                          </wpg:grpSpPr>
                          <wps:wsp>
                            <wps:cNvPr id="10" name="Oval 8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466" y="5379"/>
                                <a:ext cx="529" cy="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15875">
                                <a:solidFill>
                                  <a:srgbClr val="3366FF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9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580" y="5496"/>
                                <a:ext cx="295" cy="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99"/>
                              </a:solidFill>
                              <a:ln w="15875">
                                <a:solidFill>
                                  <a:srgbClr val="969696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0"/>
                          <wpg:cNvGrpSpPr/>
                          <wpg:grpSpPr>
                            <a:xfrm>
                              <a:off x="3144" y="3620"/>
                              <a:ext cx="529" cy="530"/>
                              <a:chOff x="5466" y="5379"/>
                              <a:chExt cx="529" cy="530"/>
                            </a:xfrm>
                            <a:effectLst/>
                          </wpg:grpSpPr>
                          <wps:wsp>
                            <wps:cNvPr id="13" name="Oval 11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466" y="5379"/>
                                <a:ext cx="529" cy="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15875">
                                <a:solidFill>
                                  <a:srgbClr val="3366FF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2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580" y="5496"/>
                                <a:ext cx="295" cy="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99"/>
                              </a:solidFill>
                              <a:ln w="15875">
                                <a:solidFill>
                                  <a:srgbClr val="969696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3"/>
                          <wpg:cNvGrpSpPr/>
                          <wpg:grpSpPr>
                            <a:xfrm>
                              <a:off x="3647" y="3870"/>
                              <a:ext cx="529" cy="530"/>
                              <a:chOff x="5466" y="5379"/>
                              <a:chExt cx="529" cy="530"/>
                            </a:xfrm>
                            <a:effectLst/>
                          </wpg:grpSpPr>
                          <wps:wsp>
                            <wps:cNvPr id="16" name="Oval 14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466" y="5379"/>
                                <a:ext cx="529" cy="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15875">
                                <a:solidFill>
                                  <a:srgbClr val="3366FF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15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580" y="5496"/>
                                <a:ext cx="295" cy="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99"/>
                              </a:solidFill>
                              <a:ln w="15875">
                                <a:solidFill>
                                  <a:srgbClr val="969696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16"/>
                          <wpg:cNvGrpSpPr/>
                          <wpg:grpSpPr>
                            <a:xfrm>
                              <a:off x="3678" y="4419"/>
                              <a:ext cx="529" cy="530"/>
                              <a:chOff x="5466" y="5379"/>
                              <a:chExt cx="529" cy="530"/>
                            </a:xfrm>
                            <a:effectLst/>
                          </wpg:grpSpPr>
                          <wps:wsp>
                            <wps:cNvPr id="19" name="Oval 17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466" y="5379"/>
                                <a:ext cx="529" cy="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15875">
                                <a:solidFill>
                                  <a:srgbClr val="3366FF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18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580" y="5496"/>
                                <a:ext cx="295" cy="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99"/>
                              </a:solidFill>
                              <a:ln w="15875">
                                <a:solidFill>
                                  <a:srgbClr val="969696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19"/>
                          <wpg:cNvGrpSpPr/>
                          <wpg:grpSpPr>
                            <a:xfrm>
                              <a:off x="3233" y="4697"/>
                              <a:ext cx="529" cy="530"/>
                              <a:chOff x="5466" y="5379"/>
                              <a:chExt cx="529" cy="530"/>
                            </a:xfrm>
                            <a:effectLst/>
                          </wpg:grpSpPr>
                          <wps:wsp>
                            <wps:cNvPr id="22" name="Oval 20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466" y="5379"/>
                                <a:ext cx="529" cy="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15875">
                                <a:solidFill>
                                  <a:srgbClr val="3366FF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21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580" y="5496"/>
                                <a:ext cx="295" cy="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99"/>
                              </a:solidFill>
                              <a:ln w="15875">
                                <a:solidFill>
                                  <a:srgbClr val="969696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2"/>
                          <wpg:cNvGrpSpPr/>
                          <wpg:grpSpPr>
                            <a:xfrm>
                              <a:off x="2745" y="4466"/>
                              <a:ext cx="529" cy="530"/>
                              <a:chOff x="5466" y="5379"/>
                              <a:chExt cx="529" cy="530"/>
                            </a:xfrm>
                            <a:effectLst/>
                          </wpg:grpSpPr>
                          <wps:wsp>
                            <wps:cNvPr id="25" name="Oval 23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466" y="5379"/>
                                <a:ext cx="529" cy="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15875">
                                <a:solidFill>
                                  <a:srgbClr val="3366FF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Oval 24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580" y="5496"/>
                                <a:ext cx="295" cy="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99"/>
                              </a:solidFill>
                              <a:ln w="15875">
                                <a:solidFill>
                                  <a:srgbClr val="969696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25"/>
                          <wpg:cNvGrpSpPr/>
                          <wpg:grpSpPr>
                            <a:xfrm>
                              <a:off x="2700" y="3936"/>
                              <a:ext cx="529" cy="530"/>
                              <a:chOff x="5466" y="5379"/>
                              <a:chExt cx="529" cy="530"/>
                            </a:xfrm>
                            <a:effectLst/>
                          </wpg:grpSpPr>
                          <wps:wsp>
                            <wps:cNvPr id="28" name="Oval 26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466" y="5379"/>
                                <a:ext cx="529" cy="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 w="15875">
                                <a:solidFill>
                                  <a:srgbClr val="3366FF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Oval 27"/>
                            <wps:cNvSpPr>
                              <a:spLocks noChangeArrowheads="1"/>
                            </wps:cNvSpPr>
                            <wps:spPr bwMode="auto">
                              <a:xfrm rot="1590777">
                                <a:off x="5580" y="5496"/>
                                <a:ext cx="295" cy="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99"/>
                              </a:solidFill>
                              <a:ln w="15875">
                                <a:solidFill>
                                  <a:srgbClr val="969696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0"/>
                            <a:ext cx="807476" cy="288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导体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1219200"/>
                            <a:ext cx="719789" cy="36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护套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0"/>
                        <wps:cNvCnPr/>
                        <wps:spPr bwMode="auto">
                          <a:xfrm flipV="1">
                            <a:off x="1228725" y="209550"/>
                            <a:ext cx="886962" cy="88772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" name="Line 31"/>
                        <wps:cNvCnPr/>
                        <wps:spPr bwMode="auto">
                          <a:xfrm flipV="1">
                            <a:off x="1304925" y="514350"/>
                            <a:ext cx="865513" cy="63770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" name="Line 32"/>
                        <wps:cNvCnPr/>
                        <wps:spPr bwMode="auto">
                          <a:xfrm flipV="1">
                            <a:off x="1543050" y="1085850"/>
                            <a:ext cx="608761" cy="33397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" name="Line 33"/>
                        <wps:cNvCnPr/>
                        <wps:spPr bwMode="auto">
                          <a:xfrm flipV="1">
                            <a:off x="1581150" y="1419225"/>
                            <a:ext cx="622640" cy="19446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" name="Line 34"/>
                        <wps:cNvCnPr/>
                        <wps:spPr bwMode="auto">
                          <a:xfrm flipV="1">
                            <a:off x="1352550" y="733425"/>
                            <a:ext cx="810630" cy="46176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895350"/>
                            <a:ext cx="1151284" cy="36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绕包层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152650" y="581025"/>
                            <a:ext cx="567757" cy="28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绝缘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5" y="285750"/>
                            <a:ext cx="905887" cy="288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耐火层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7.65pt;margin-top:103.65pt;height:169.35pt;width:252.65pt;z-index:251659264;mso-width-relative:page;mso-height-relative:page;" coordsize="3208684,2151079" o:gfxdata="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">
                <o:lock v:ext="edit" aspectratio="f"/>
                <v:group id="Group 3" o:spid="_x0000_s1026" o:spt="203" style="position:absolute;left:0;top:409575;height:1741504;width:1780232;" coordorigin="2340,3312" coordsize="2227,222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Oval 4" o:spid="_x0000_s1026" o:spt="3" type="#_x0000_t3" style="position:absolute;left:2340;top:3312;height:2226;width:2227;rotation:1737553f;" fillcolor="#808080" filled="t" stroked="t" coordsize="21600,21600" o:gfxdata="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ixpO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.25pt" color="#000000" joinstyle="round"/>
                    <v:imagedata o:title=""/>
                    <o:lock v:ext="edit" aspectratio="f"/>
                  </v:shape>
                  <v:shape id="Oval 5" o:spid="_x0000_s1026" o:spt="3" type="#_x0000_t3" style="position:absolute;left:2574;top:3546;height:1758;width:1759;rotation:1737553f;" fillcolor="#FFFFFF" filled="t" stroked="t" coordsize="21600,21600" o:gfxdata="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74b74A&#10;AADaAAAADwAAAAAAAAABACAAAAAiAAAAZHJzL2Rvd25yZXYueG1sUEsBAhQAFAAAAAgAh07iQDMv&#10;BZ47AAAAOQAAABAAAAAAAAAAAQAgAAAADQEAAGRycy9zaGFwZXhtbC54bWxQSwUGAAAAAAYABgBb&#10;AQAAtwMAAAAA&#10;">
                    <v:fill on="t" focussize="0,0"/>
                    <v:stroke weight="1.25pt" color="#000000" joinstyle="round"/>
                    <v:imagedata o:title=""/>
                    <o:lock v:ext="edit" aspectratio="f"/>
                  </v:shape>
                  <v:shape id="Oval 6" o:spid="_x0000_s1026" o:spt="3" type="#_x0000_t3" style="position:absolute;left:2632;top:3604;height:1642;width:1643;rotation:1737553f;" fillcolor="#FFFFFF" filled="t" stroked="t" coordsize="21600,21600" o:gfxdata="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oWwd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1.25pt" color="#000000" joinstyle="round"/>
                    <v:imagedata o:title=""/>
                    <o:lock v:ext="edit" aspectratio="f"/>
                  </v:shape>
                  <v:group id="Group 7" o:spid="_x0000_s1026" o:spt="203" style="position:absolute;left:3198;top:4150;height:530;width:529;" coordorigin="5466,5379" coordsize="529,53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Oval 8" o:spid="_x0000_s1026" o:spt="3" type="#_x0000_t3" style="position:absolute;left:5466;top:5379;height:530;width:529;rotation:1737553f;" fillcolor="#3366FF" filled="t" stroked="t" coordsize="21600,21600" o:gfxdata="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vKxs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.25pt" color="#3366FF" joinstyle="round"/>
                      <v:imagedata o:title=""/>
                      <o:lock v:ext="edit" aspectratio="f"/>
                    </v:shape>
                    <v:shape id="Oval 9" o:spid="_x0000_s1026" o:spt="3" type="#_x0000_t3" style="position:absolute;left:5580;top:5496;height:295;width:295;rotation:1737553f;" fillcolor="#FFCC99" filled="t" stroked="t" coordsize="21600,21600" o:gfxdata="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VKYsS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.25pt" color="#969696" joinstyle="round"/>
                      <v:imagedata o:title=""/>
                      <o:lock v:ext="edit" aspectratio="f"/>
                    </v:shape>
                  </v:group>
                  <v:group id="Group 10" o:spid="_x0000_s1026" o:spt="203" style="position:absolute;left:3144;top:3620;height:530;width:529;" coordorigin="5466,5379" coordsize="529,53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Oval 11" o:spid="_x0000_s1026" o:spt="3" type="#_x0000_t3" style="position:absolute;left:5466;top:5379;height:530;width:529;rotation:1737553f;" fillcolor="#3366FF" filled="t" stroked="t" coordsize="21600,21600" o:gfxdata="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24yG7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.25pt" color="#3366FF" joinstyle="round"/>
                      <v:imagedata o:title=""/>
                      <o:lock v:ext="edit" aspectratio="f"/>
                    </v:shape>
                    <v:shape id="Oval 12" o:spid="_x0000_s1026" o:spt="3" type="#_x0000_t3" style="position:absolute;left:5580;top:5496;height:295;width:295;rotation:1737553f;" fillcolor="#FFCC99" filled="t" stroked="t" coordsize="21600,21600" o:gfxdata="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PcFc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.25pt" color="#969696" joinstyle="round"/>
                      <v:imagedata o:title=""/>
                      <o:lock v:ext="edit" aspectratio="f"/>
                    </v:shape>
                  </v:group>
                  <v:group id="Group 13" o:spid="_x0000_s1026" o:spt="203" style="position:absolute;left:3647;top:3870;height:530;width:529;" coordorigin="5466,5379" coordsize="529,53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Oval 14" o:spid="_x0000_s1026" o:spt="3" type="#_x0000_t3" style="position:absolute;left:5466;top:5379;height:530;width:529;rotation:1737553f;" fillcolor="#3366FF" filled="t" stroked="t" coordsize="21600,21600" o:gfxdata="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GZGD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.25pt" color="#3366FF" joinstyle="round"/>
                      <v:imagedata o:title=""/>
                      <o:lock v:ext="edit" aspectratio="f"/>
                    </v:shape>
                    <v:shape id="Oval 15" o:spid="_x0000_s1026" o:spt="3" type="#_x0000_t3" style="position:absolute;left:5580;top:5496;height:295;width:295;rotation:1737553f;" fillcolor="#FFCC99" filled="t" stroked="t" coordsize="21600,21600" o:gfxdata="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718r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.25pt" color="#969696" joinstyle="round"/>
                      <v:imagedata o:title=""/>
                      <o:lock v:ext="edit" aspectratio="f"/>
                    </v:shape>
                  </v:group>
                  <v:group id="Group 16" o:spid="_x0000_s1026" o:spt="203" style="position:absolute;left:3678;top:4419;height:530;width:529;" coordorigin="5466,5379" coordsize="529,53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Oval 17" o:spid="_x0000_s1026" o:spt="3" type="#_x0000_t3" style="position:absolute;left:5466;top:5379;height:530;width:529;rotation:1737553f;" fillcolor="#3366FF" filled="t" stroked="t" coordsize="21600,21600" o:gfxdata="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YF8b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1.25pt" color="#3366FF" joinstyle="round"/>
                      <v:imagedata o:title=""/>
                      <o:lock v:ext="edit" aspectratio="f"/>
                    </v:shape>
                    <v:shape id="Oval 18" o:spid="_x0000_s1026" o:spt="3" type="#_x0000_t3" style="position:absolute;left:5580;top:5496;height:295;width:295;rotation:1737553f;" fillcolor="#FFCC99" filled="t" stroked="t" coordsize="21600,21600" o:gfxdata="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RqDeK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.25pt" color="#969696" joinstyle="round"/>
                      <v:imagedata o:title=""/>
                      <o:lock v:ext="edit" aspectratio="f"/>
                    </v:shape>
                  </v:group>
                  <v:group id="Group 19" o:spid="_x0000_s1026" o:spt="203" style="position:absolute;left:3233;top:4697;height:530;width:529;" coordorigin="5466,5379" coordsize="529,53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Oval 20" o:spid="_x0000_s1026" o:spt="3" type="#_x0000_t3" style="position:absolute;left:5466;top:5379;height:530;width:529;rotation:1737553f;" fillcolor="#3366FF" filled="t" stroked="t" coordsize="21600,21600" o:gfxdata="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Tl09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.25pt" color="#3366FF" joinstyle="round"/>
                      <v:imagedata o:title=""/>
                      <o:lock v:ext="edit" aspectratio="f"/>
                    </v:shape>
                    <v:shape id="Oval 21" o:spid="_x0000_s1026" o:spt="3" type="#_x0000_t3" style="position:absolute;left:5580;top:5496;height:295;width:295;rotation:1737553f;" fillcolor="#FFCC99" filled="t" stroked="t" coordsize="21600,21600" o:gfxdata="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4k5W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.25pt" color="#969696" joinstyle="round"/>
                      <v:imagedata o:title=""/>
                      <o:lock v:ext="edit" aspectratio="f"/>
                    </v:shape>
                  </v:group>
                  <v:group id="Group 22" o:spid="_x0000_s1026" o:spt="203" style="position:absolute;left:2745;top:4466;height:530;width:529;" coordorigin="5466,5379" coordsize="529,53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Oval 23" o:spid="_x0000_s1026" o:spt="3" type="#_x0000_t3" style="position:absolute;left:5466;top:5379;height:530;width:529;rotation:1737553f;" fillcolor="#3366FF" filled="t" stroked="t" coordsize="21600,21600" o:gfxdata="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8VJ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.25pt" color="#3366FF" joinstyle="round"/>
                      <v:imagedata o:title=""/>
                      <o:lock v:ext="edit" aspectratio="f"/>
                    </v:shape>
                    <v:shape id="Oval 24" o:spid="_x0000_s1026" o:spt="3" type="#_x0000_t3" style="position:absolute;left:5580;top:5496;height:295;width:295;rotation:1737553f;" fillcolor="#FFCC99" filled="t" stroked="t" coordsize="21600,21600" o:gfxdata="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PMA2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.25pt" color="#969696" joinstyle="round"/>
                      <v:imagedata o:title=""/>
                      <o:lock v:ext="edit" aspectratio="f"/>
                    </v:shape>
                  </v:group>
                  <v:group id="Group 25" o:spid="_x0000_s1026" o:spt="203" style="position:absolute;left:2700;top:3936;height:530;width:529;" coordorigin="5466,5379" coordsize="529,530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Oval 26" o:spid="_x0000_s1026" o:spt="3" type="#_x0000_t3" style="position:absolute;left:5466;top:5379;height:530;width:529;rotation:1737553f;" fillcolor="#3366FF" filled="t" stroked="t" coordsize="21600,21600" o:gfxdata="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pmrX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1.25pt" color="#3366FF" joinstyle="round"/>
                      <v:imagedata o:title=""/>
                      <o:lock v:ext="edit" aspectratio="f"/>
                    </v:shape>
                    <v:shape id="Oval 27" o:spid="_x0000_s1026" o:spt="3" type="#_x0000_t3" style="position:absolute;left:5580;top:5496;height:295;width:295;rotation:1737553f;" fillcolor="#FFCC99" filled="t" stroked="t" coordsize="21600,21600" o:gfxdata="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QpH+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.25pt" color="#969696" joinstyle="round"/>
                      <v:imagedata o:title=""/>
                      <o:lock v:ext="edit" aspectratio="f"/>
                    </v:shape>
                  </v:group>
                </v:group>
                <v:shape id="Text Box 28" o:spid="_x0000_s1026" o:spt="202" type="#_x0000_t202" style="position:absolute;left:2028825;top:0;height:288913;width:807476;" fillcolor="#FFFFFF" filled="t" stroked="f" coordsize="21600,21600" o:gfxdata="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ef0Er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导体</w:t>
                        </w:r>
                      </w:p>
                    </w:txbxContent>
                  </v:textbox>
                </v:shape>
                <v:shape id="Text Box 29" o:spid="_x0000_s1026" o:spt="202" type="#_x0000_t202" style="position:absolute;left:2219325;top:1219200;height:366080;width:719789;" fillcolor="#FFFFFF" filled="t" stroked="f" coordsize="21600,21600" o:gfxdata="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q1GJ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护套</w:t>
                        </w:r>
                      </w:p>
                    </w:txbxContent>
                  </v:textbox>
                </v:shape>
                <v:line id="Line 30" o:spid="_x0000_s1026" o:spt="20" style="position:absolute;left:1228725;top:209550;flip:y;height:887729;width:886962;" filled="f" stroked="t" coordsize="21600,21600" o:gfxdata="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2NL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31" o:spid="_x0000_s1026" o:spt="20" style="position:absolute;left:1304925;top:514350;flip:y;height:637708;width:865513;" filled="f" stroked="t" coordsize="21600,21600" o:gfxdata="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3qRKb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32" o:spid="_x0000_s1026" o:spt="20" style="position:absolute;left:1543050;top:1085850;flip:y;height:333979;width:608761;" filled="f" stroked="t" coordsize="21600,21600" o:gfxdata="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CV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33" o:spid="_x0000_s1026" o:spt="20" style="position:absolute;left:1581150;top:1419225;flip:y;height:194461;width:622640;" filled="f" stroked="t" coordsize="21600,21600" o:gfxdata="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frM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34" o:spid="_x0000_s1026" o:spt="20" style="position:absolute;left:1352550;top:733425;flip:y;height:461767;width:810630;" filled="f" stroked="t" coordsize="21600,21600" o:gfxdata="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w0ysbgAAADb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shape id="Text Box 35" o:spid="_x0000_s1026" o:spt="202" type="#_x0000_t202" style="position:absolute;left:2057400;top:895350;height:366080;width:1151284;" fillcolor="#FFFFFF" filled="t" stroked="f" coordsize="21600,21600" o:gfxdata="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mxm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绕包层</w:t>
                        </w:r>
                      </w:p>
                    </w:txbxContent>
                  </v:textbox>
                </v:shape>
                <v:shape id="Text Box 36" o:spid="_x0000_s1026" o:spt="202" type="#_x0000_t202" style="position:absolute;left:2152650;top:581025;height:288913;width:567757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绝缘</w:t>
                        </w:r>
                      </w:p>
                    </w:txbxContent>
                  </v:textbox>
                </v:shape>
                <v:shape id="Text Box 37" o:spid="_x0000_s1026" o:spt="202" type="#_x0000_t202" style="position:absolute;left:2047875;top:285750;height:288913;width:905887;" fillcolor="#FFFFFF" filled="t" stroked="f" coordsize="21600,21600" o:gfxdata="UEsDBAoAAAAAAIdO4kAAAAAAAAAAAAAAAAAEAAAAZHJzL1BLAwQUAAAACACHTuJASN1dj7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O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N1dj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耐火层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0" distR="0">
            <wp:extent cx="2590800" cy="1238250"/>
            <wp:effectExtent l="0" t="0" r="0" b="0"/>
            <wp:docPr id="41" name="图片 41" descr="http://www.fe-cable.com/images/product/newintro_10/pag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http://www.fe-cable.com/images/product/newintro_10/page01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493" cy="12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</w:rPr>
      </w:pPr>
    </w:p>
    <w:p>
      <w:pPr>
        <w:pStyle w:val="7"/>
        <w:bidi w:val="0"/>
        <w:rPr>
          <w:rFonts w:hint="eastAsia" w:ascii="仿宋" w:hAnsi="仿宋" w:eastAsia="仿宋" w:cs="仿宋"/>
          <w:sz w:val="21"/>
          <w:szCs w:val="21"/>
        </w:rPr>
      </w:pPr>
      <w:bookmarkStart w:id="34" w:name="_Toc173744115"/>
      <w:bookmarkEnd w:id="34"/>
      <w:bookmarkStart w:id="35" w:name="_Toc173744111"/>
      <w:bookmarkEnd w:id="35"/>
      <w:bookmarkStart w:id="36" w:name="_Toc173744112"/>
      <w:bookmarkEnd w:id="36"/>
      <w:bookmarkStart w:id="37" w:name="_Toc173744113"/>
      <w:bookmarkEnd w:id="37"/>
      <w:bookmarkStart w:id="38" w:name="_Toc173744114"/>
      <w:bookmarkEnd w:id="38"/>
      <w:bookmarkStart w:id="39" w:name="_Toc173744110"/>
      <w:bookmarkEnd w:id="39"/>
      <w:bookmarkStart w:id="40" w:name="_Toc173744109"/>
      <w:bookmarkEnd w:id="40"/>
      <w:bookmarkStart w:id="41" w:name="_Toc173744108"/>
      <w:bookmarkEnd w:id="41"/>
      <w:bookmarkStart w:id="42" w:name="_Toc23429"/>
      <w:bookmarkStart w:id="43" w:name="_Toc382857758"/>
      <w:bookmarkStart w:id="44" w:name="_Toc382896098"/>
      <w:bookmarkStart w:id="45" w:name="_Toc382895496"/>
      <w:r>
        <w:rPr>
          <w:rFonts w:hint="eastAsia" w:ascii="仿宋" w:hAnsi="仿宋" w:eastAsia="仿宋" w:cs="仿宋"/>
          <w:sz w:val="21"/>
          <w:szCs w:val="21"/>
        </w:rPr>
        <w:t>DWZ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AN</w:t>
      </w:r>
      <w:r>
        <w:rPr>
          <w:rFonts w:hint="eastAsia" w:ascii="仿宋" w:hAnsi="仿宋" w:eastAsia="仿宋" w:cs="仿宋"/>
          <w:sz w:val="21"/>
          <w:szCs w:val="21"/>
        </w:rPr>
        <w:t>-RYYP型屏蔽软电缆技术规范</w:t>
      </w:r>
      <w:bookmarkEnd w:id="42"/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46" w:name="_Toc4548"/>
      <w:r>
        <w:rPr>
          <w:rFonts w:hint="eastAsia" w:ascii="仿宋" w:hAnsi="仿宋" w:eastAsia="仿宋" w:cs="仿宋"/>
          <w:sz w:val="21"/>
          <w:szCs w:val="21"/>
        </w:rPr>
        <w:t>适用范围</w:t>
      </w:r>
      <w:bookmarkEnd w:id="46"/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本技术规范适用于额定电压交流300/300V及以下控制系统中信号及电源传输用电缆。参照执行标准JB/T8734.5-2016。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47" w:name="_Toc8162"/>
      <w:r>
        <w:rPr>
          <w:rFonts w:hint="eastAsia" w:ascii="仿宋" w:hAnsi="仿宋" w:eastAsia="仿宋" w:cs="仿宋"/>
          <w:sz w:val="21"/>
          <w:szCs w:val="21"/>
        </w:rPr>
        <w:t>使用特性</w:t>
      </w:r>
      <w:bookmarkEnd w:id="47"/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电缆使用温度范围：-40℃～+70℃；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电缆导体长期工作温度不超过70℃；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电缆的敷设温度不低于-10℃；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电缆允许弯曲半径不小于电缆外径的6倍;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电缆具有低烟、无卤、阻燃特性。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48" w:name="_Toc16550"/>
      <w:r>
        <w:rPr>
          <w:rFonts w:hint="eastAsia" w:ascii="仿宋" w:hAnsi="仿宋" w:eastAsia="仿宋" w:cs="仿宋"/>
          <w:sz w:val="21"/>
          <w:szCs w:val="21"/>
        </w:rPr>
        <w:t>型号及规格</w:t>
      </w:r>
      <w:bookmarkEnd w:id="48"/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电缆的型号为:DWZ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AN</w:t>
      </w:r>
      <w:r>
        <w:rPr>
          <w:rFonts w:hint="eastAsia" w:ascii="仿宋" w:hAnsi="仿宋" w:eastAsia="仿宋" w:cs="仿宋"/>
          <w:sz w:val="21"/>
          <w:szCs w:val="21"/>
        </w:rPr>
        <w:t xml:space="preserve">-RYYP 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49" w:name="_Toc9204"/>
      <w:r>
        <w:rPr>
          <w:rFonts w:hint="eastAsia" w:ascii="仿宋" w:hAnsi="仿宋" w:eastAsia="仿宋" w:cs="仿宋"/>
          <w:sz w:val="21"/>
          <w:szCs w:val="21"/>
        </w:rPr>
        <w:t>技术要求</w:t>
      </w:r>
      <w:bookmarkEnd w:id="49"/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50" w:name="_Toc29806"/>
      <w:r>
        <w:rPr>
          <w:rFonts w:hint="eastAsia" w:ascii="仿宋" w:hAnsi="仿宋" w:eastAsia="仿宋" w:cs="仿宋"/>
          <w:sz w:val="21"/>
          <w:szCs w:val="21"/>
        </w:rPr>
        <w:t>结构</w:t>
      </w:r>
      <w:bookmarkEnd w:id="50"/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(1)结构尺寸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不限于</w:t>
      </w:r>
      <w:r>
        <w:rPr>
          <w:rFonts w:hint="eastAsia" w:ascii="仿宋" w:hAnsi="仿宋" w:eastAsia="仿宋" w:cs="仿宋"/>
          <w:sz w:val="21"/>
          <w:szCs w:val="21"/>
        </w:rPr>
        <w:t>符合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下</w:t>
      </w:r>
      <w:r>
        <w:rPr>
          <w:rFonts w:hint="eastAsia" w:ascii="仿宋" w:hAnsi="仿宋" w:eastAsia="仿宋" w:cs="仿宋"/>
          <w:sz w:val="21"/>
          <w:szCs w:val="21"/>
        </w:rPr>
        <w:t>表</w:t>
      </w:r>
    </w:p>
    <w:p>
      <w:pPr>
        <w:pStyle w:val="53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单位:  mm</w:t>
      </w:r>
    </w:p>
    <w:tbl>
      <w:tblPr>
        <w:tblStyle w:val="26"/>
        <w:tblW w:w="46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281"/>
        <w:gridCol w:w="1311"/>
        <w:gridCol w:w="1322"/>
        <w:gridCol w:w="110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  格</w:t>
            </w:r>
          </w:p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mm2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导体</w:t>
            </w:r>
          </w:p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结构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绝缘</w:t>
            </w:r>
          </w:p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标称厚度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屏蔽单线标称直径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护套标称厚度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电缆参考外径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2×1.5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30/0.25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0.6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pStyle w:val="54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0.8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30/0.25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0.6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pStyle w:val="54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0.8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pStyle w:val="54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</w:tr>
    </w:tbl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(2)导体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导体采用符合GB/T3956-2008规定的束绞铜导体，导体规格符合表1。 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(3)绝缘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绝缘采用低烟无卤阻燃聚烯烃绝缘料，应紧密挤包在导电线芯上，绝缘色泽均匀，表面应光滑圆整。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(4)缆芯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电缆线芯由绝缘线芯右向绞合而成。缆芯间隙处允许采用非吸湿性材料填充。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(5)缆芯包带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缆芯外至少绕包一层塑料带。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(6)屏蔽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圆铜线编织屏蔽用软圆铜线构成，其编织密度应不小于80%。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(7)塑料外护套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塑料外护套应采用无卤低烟阻燃聚烯烃护套料。护套标称厚度见表1。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51" w:name="_Toc29249"/>
      <w:r>
        <w:rPr>
          <w:rFonts w:hint="eastAsia" w:ascii="仿宋" w:hAnsi="仿宋" w:eastAsia="仿宋" w:cs="仿宋"/>
          <w:sz w:val="21"/>
          <w:szCs w:val="21"/>
        </w:rPr>
        <w:t>燃烧性能</w:t>
      </w:r>
      <w:bookmarkEnd w:id="51"/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(1)电缆燃烧时的阻燃性能符合GB/T18380.12规定的单根垂直燃烧要求。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(2)电缆燃烧时的低烟性能能满足IEC 61034(1997)规定的条件下，燃烧时产生的烟密度其最小透光率不小于60%。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(3)电缆燃烧时逸出气体的PH值和导电率测试按IEC 754-2(1991)规定，PH值不小于4.3，导电率不大于10μs/mm。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52" w:name="_Toc20404"/>
      <w:r>
        <w:rPr>
          <w:rFonts w:hint="eastAsia" w:ascii="仿宋" w:hAnsi="仿宋" w:eastAsia="仿宋" w:cs="仿宋"/>
          <w:sz w:val="21"/>
          <w:szCs w:val="21"/>
        </w:rPr>
        <w:t>电缆的交货长度</w:t>
      </w:r>
      <w:bookmarkEnd w:id="52"/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(1)电缆成圈或成盘交货,成圈长度为200m,允许长度不小于30米的短段交货,但其数量不超过总交货长度的15%。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(2)电缆的长度计量误差不超过±5‰。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(3)根据双方协议，允许以任意长度交货。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53" w:name="_Toc1160"/>
      <w:r>
        <w:rPr>
          <w:rFonts w:hint="eastAsia" w:ascii="仿宋" w:hAnsi="仿宋" w:eastAsia="仿宋" w:cs="仿宋"/>
          <w:sz w:val="21"/>
          <w:szCs w:val="21"/>
        </w:rPr>
        <w:t>检验规则</w:t>
      </w:r>
      <w:bookmarkEnd w:id="53"/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产品由制造厂的质量检验部门检验合格后方能出厂。出厂的产品附有产品合格证。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54" w:name="_Toc18613"/>
      <w:r>
        <w:rPr>
          <w:rFonts w:hint="eastAsia" w:ascii="仿宋" w:hAnsi="仿宋" w:eastAsia="仿宋" w:cs="仿宋"/>
          <w:sz w:val="21"/>
          <w:szCs w:val="21"/>
        </w:rPr>
        <w:t>标志</w:t>
      </w:r>
      <w:bookmarkEnd w:id="54"/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电缆护套表面印有制造厂名称、电缆型号及规格等标记。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55" w:name="_Toc13728"/>
      <w:r>
        <w:rPr>
          <w:rFonts w:hint="eastAsia" w:ascii="仿宋" w:hAnsi="仿宋" w:eastAsia="仿宋" w:cs="仿宋"/>
          <w:sz w:val="21"/>
          <w:szCs w:val="21"/>
        </w:rPr>
        <w:t>包装、运输和贮存</w:t>
      </w:r>
      <w:bookmarkEnd w:id="55"/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56" w:name="_Toc24119"/>
      <w:r>
        <w:rPr>
          <w:rFonts w:hint="eastAsia" w:ascii="仿宋" w:hAnsi="仿宋" w:eastAsia="仿宋" w:cs="仿宋"/>
          <w:sz w:val="21"/>
          <w:szCs w:val="21"/>
        </w:rPr>
        <w:t>包装</w:t>
      </w:r>
      <w:bookmarkEnd w:id="56"/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(1)成圈或成轴的电缆卷绕整齐、妥善包装。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(2)每个电缆包装件上，应附有产品合格证。并应注明：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制造厂名称；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电缆型号及规格；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电缆长度：m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生产日期：年  月；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质量检验专用章。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57" w:name="_Toc863"/>
      <w:r>
        <w:rPr>
          <w:rFonts w:hint="eastAsia" w:ascii="仿宋" w:hAnsi="仿宋" w:eastAsia="仿宋" w:cs="仿宋"/>
          <w:sz w:val="21"/>
          <w:szCs w:val="21"/>
        </w:rPr>
        <w:t>运输和贮存</w:t>
      </w:r>
      <w:bookmarkEnd w:id="57"/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电缆应能适应水、陆、空一切交通运输工具。在运输和贮存过程中应注意：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(1)防止水分潮气侵入电缆；</w:t>
      </w:r>
    </w:p>
    <w:p>
      <w:pPr>
        <w:pStyle w:val="50"/>
        <w:ind w:firstLine="42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(2)防止严重弯曲及其他机械损伤；</w:t>
      </w:r>
    </w:p>
    <w:p>
      <w:pPr>
        <w:bidi w:val="0"/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(3)防止高温及在阳光下曝晒。</w:t>
      </w:r>
    </w:p>
    <w:p>
      <w:pPr>
        <w:pStyle w:val="7"/>
        <w:spacing w:after="120"/>
        <w:rPr>
          <w:rFonts w:hint="eastAsia" w:ascii="仿宋" w:hAnsi="仿宋" w:eastAsia="仿宋" w:cs="仿宋"/>
          <w:sz w:val="21"/>
          <w:szCs w:val="21"/>
        </w:rPr>
      </w:pPr>
      <w:bookmarkStart w:id="58" w:name="_Toc65830575"/>
      <w:bookmarkStart w:id="59" w:name="_Toc12369"/>
      <w:r>
        <w:rPr>
          <w:rFonts w:hint="eastAsia" w:ascii="仿宋" w:hAnsi="仿宋" w:eastAsia="仿宋" w:cs="仿宋"/>
          <w:sz w:val="21"/>
          <w:szCs w:val="21"/>
        </w:rPr>
        <w:t>接地电缆</w:t>
      </w:r>
      <w:bookmarkEnd w:id="58"/>
      <w:bookmarkEnd w:id="59"/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60" w:name="_Toc10411"/>
      <w:r>
        <w:rPr>
          <w:rFonts w:hint="eastAsia" w:ascii="仿宋" w:hAnsi="仿宋" w:eastAsia="仿宋" w:cs="仿宋"/>
          <w:sz w:val="21"/>
          <w:szCs w:val="21"/>
        </w:rPr>
        <w:t>概述</w:t>
      </w:r>
      <w:bookmarkEnd w:id="60"/>
    </w:p>
    <w:p>
      <w:pPr>
        <w:pStyle w:val="14"/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规格型号: DWZ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AN</w:t>
      </w:r>
      <w:r>
        <w:rPr>
          <w:rFonts w:hint="eastAsia" w:ascii="仿宋" w:hAnsi="仿宋" w:eastAsia="仿宋" w:cs="仿宋"/>
          <w:sz w:val="21"/>
          <w:szCs w:val="21"/>
        </w:rPr>
        <w:t xml:space="preserve">-BY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mm²、16 mm²</w:t>
      </w:r>
    </w:p>
    <w:p>
      <w:pPr>
        <w:pStyle w:val="14"/>
        <w:numPr>
          <w:ilvl w:val="0"/>
          <w:numId w:val="0"/>
        </w:numPr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（2）使用特性:</w:t>
      </w:r>
    </w:p>
    <w:p>
      <w:pPr>
        <w:pStyle w:val="14"/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额定电压：500V</w:t>
      </w:r>
    </w:p>
    <w:p>
      <w:pPr>
        <w:pStyle w:val="14"/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</w:t>
      </w:r>
      <w:r>
        <w:rPr>
          <w:rFonts w:hint="eastAsia" w:ascii="仿宋" w:hAnsi="仿宋" w:eastAsia="仿宋" w:cs="仿宋"/>
          <w:sz w:val="21"/>
          <w:szCs w:val="21"/>
        </w:rPr>
        <w:tab/>
      </w:r>
      <w:r>
        <w:rPr>
          <w:rFonts w:hint="eastAsia" w:ascii="仿宋" w:hAnsi="仿宋" w:eastAsia="仿宋" w:cs="仿宋"/>
          <w:sz w:val="21"/>
          <w:szCs w:val="21"/>
        </w:rPr>
        <w:t>电缆导体的最高额定温度为70℃。</w:t>
      </w:r>
    </w:p>
    <w:p>
      <w:pPr>
        <w:pStyle w:val="14"/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（3）适用标准:GB5023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61" w:name="_Toc1211"/>
      <w:r>
        <w:rPr>
          <w:rFonts w:hint="eastAsia" w:ascii="仿宋" w:hAnsi="仿宋" w:eastAsia="仿宋" w:cs="仿宋"/>
          <w:sz w:val="21"/>
          <w:szCs w:val="21"/>
        </w:rPr>
        <w:t>制造工艺控制及性能指标</w:t>
      </w:r>
      <w:bookmarkEnd w:id="61"/>
    </w:p>
    <w:p>
      <w:pPr>
        <w:pStyle w:val="14"/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（1）导体</w:t>
      </w:r>
    </w:p>
    <w:p>
      <w:pPr>
        <w:pStyle w:val="14"/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导体符合GB/T 3956的规定，直流电阻符合GB/T5023标准规定,导体标称直径见表1。</w:t>
      </w:r>
    </w:p>
    <w:p>
      <w:pPr>
        <w:pStyle w:val="14"/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（2）绝缘</w:t>
      </w:r>
    </w:p>
    <w:p>
      <w:pPr>
        <w:pStyle w:val="14"/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绝缘材料选用低烟无卤聚烯烃材料,颜色为黄绿双色，紧密挤包在导体上，标称厚度见下表所示。</w:t>
      </w:r>
    </w:p>
    <w:tbl>
      <w:tblPr>
        <w:tblStyle w:val="2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750"/>
        <w:gridCol w:w="1531"/>
        <w:gridCol w:w="1855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962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型号规格</w:t>
            </w:r>
          </w:p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mm2</w:t>
            </w:r>
          </w:p>
        </w:tc>
        <w:tc>
          <w:tcPr>
            <w:tcW w:w="1026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导体结构</w:t>
            </w:r>
          </w:p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n/d</w:t>
            </w:r>
          </w:p>
        </w:tc>
        <w:tc>
          <w:tcPr>
            <w:tcW w:w="898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绝缘标称厚度mm</w:t>
            </w:r>
          </w:p>
        </w:tc>
        <w:tc>
          <w:tcPr>
            <w:tcW w:w="1088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电缆最大外径mm</w:t>
            </w:r>
          </w:p>
        </w:tc>
        <w:tc>
          <w:tcPr>
            <w:tcW w:w="1023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电缆概重</w:t>
            </w:r>
          </w:p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kg/km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962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1/4</w:t>
            </w:r>
          </w:p>
        </w:tc>
        <w:tc>
          <w:tcPr>
            <w:tcW w:w="898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088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</w:t>
            </w:r>
          </w:p>
        </w:tc>
        <w:tc>
          <w:tcPr>
            <w:tcW w:w="1023" w:type="pc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1×16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7/1.7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7.0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184.1</w:t>
            </w:r>
          </w:p>
        </w:tc>
      </w:tr>
    </w:tbl>
    <w:p>
      <w:pPr>
        <w:pStyle w:val="14"/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（3）电气性能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10"/>
        <w:gridCol w:w="852"/>
        <w:gridCol w:w="852"/>
        <w:gridCol w:w="852"/>
        <w:gridCol w:w="852"/>
        <w:gridCol w:w="852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目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  位</w:t>
            </w:r>
          </w:p>
        </w:tc>
        <w:tc>
          <w:tcPr>
            <w:tcW w:w="5142" w:type="dxa"/>
            <w:gridSpan w:val="6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8" w:type="dxa"/>
            <w:vMerge w:val="continue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70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20℃导体直流电阻≤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Ω/km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1.15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1.15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0.524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0.387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0.268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耐电压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kV/min</w:t>
            </w:r>
          </w:p>
        </w:tc>
        <w:tc>
          <w:tcPr>
            <w:tcW w:w="5142" w:type="dxa"/>
            <w:gridSpan w:val="6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2.5/5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70℃绝缘电阻≥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MΩ·km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0.0050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0.0050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0.0045</w:t>
            </w:r>
          </w:p>
        </w:tc>
        <w:tc>
          <w:tcPr>
            <w:tcW w:w="852" w:type="dxa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0.0040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0.0035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0.0035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1"/>
          <w:szCs w:val="21"/>
        </w:rPr>
      </w:pPr>
    </w:p>
    <w:p>
      <w:pPr>
        <w:pStyle w:val="6"/>
        <w:rPr>
          <w:rFonts w:hint="eastAsia" w:ascii="仿宋" w:hAnsi="仿宋" w:eastAsia="仿宋" w:cs="仿宋"/>
          <w:sz w:val="21"/>
          <w:szCs w:val="21"/>
        </w:rPr>
      </w:pPr>
      <w:bookmarkStart w:id="62" w:name="_Toc6436"/>
      <w:r>
        <w:rPr>
          <w:rFonts w:hint="eastAsia" w:ascii="仿宋" w:hAnsi="仿宋" w:eastAsia="仿宋" w:cs="仿宋"/>
          <w:sz w:val="21"/>
          <w:szCs w:val="21"/>
        </w:rPr>
        <w:t>试验、检验与验收</w:t>
      </w:r>
      <w:bookmarkEnd w:id="43"/>
      <w:bookmarkEnd w:id="44"/>
      <w:bookmarkEnd w:id="45"/>
      <w:bookmarkEnd w:id="62"/>
    </w:p>
    <w:p>
      <w:pPr>
        <w:pStyle w:val="7"/>
        <w:rPr>
          <w:rFonts w:hint="eastAsia" w:ascii="仿宋" w:hAnsi="仿宋" w:eastAsia="仿宋" w:cs="仿宋"/>
          <w:sz w:val="21"/>
          <w:szCs w:val="21"/>
        </w:rPr>
      </w:pPr>
      <w:bookmarkStart w:id="63" w:name="_Toc382896099"/>
      <w:bookmarkStart w:id="64" w:name="_Toc382895497"/>
      <w:bookmarkStart w:id="65" w:name="_Toc382857759"/>
      <w:bookmarkStart w:id="66" w:name="_Toc14928"/>
      <w:r>
        <w:rPr>
          <w:rFonts w:hint="eastAsia" w:ascii="仿宋" w:hAnsi="仿宋" w:eastAsia="仿宋" w:cs="仿宋"/>
          <w:sz w:val="21"/>
          <w:szCs w:val="21"/>
        </w:rPr>
        <w:t>试验</w:t>
      </w:r>
      <w:bookmarkEnd w:id="63"/>
      <w:bookmarkEnd w:id="64"/>
      <w:bookmarkEnd w:id="65"/>
      <w:bookmarkEnd w:id="66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电缆满足以下试验要求，本技术规格书中未规定部分满足GB/T12706规定。供应商按GB及IEC有关标准要求，提供型式试验报告，产品出厂前进行出厂试验，供应商提出现场试验标准与方法并征得总包方认可。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67" w:name="_Toc29445"/>
      <w:r>
        <w:rPr>
          <w:rFonts w:hint="eastAsia" w:ascii="仿宋" w:hAnsi="仿宋" w:eastAsia="仿宋" w:cs="仿宋"/>
          <w:sz w:val="21"/>
          <w:szCs w:val="21"/>
        </w:rPr>
        <w:t>出厂试验</w:t>
      </w:r>
      <w:bookmarkEnd w:id="67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每批电缆在出厂前，供应商必将对每盘电缆进行出厂试验。出厂试验报告除附在电缆内以外，还汇总三份送达总包方。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(1)导体直流电阻试验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导体直流电阻试验在每一电缆所有导体上进行测量，符合GB/T3956的规定；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(2)耐压试验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低烟无毒阻燃电力电缆耐压试验在芯与芯之间施加工频电压3500V,5min进行测量，符合GB/12706.3规定；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电缆在B类火焰强度下受火90 min，3A熔丝不熔断试样段电压试验2500V，不发生击穿。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(3)阻燃耐火试验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电缆燃烧时的阻燃性能满足GB/T18380.3-2008规定的B类成束电缆垂直燃烧试验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(4)烟密度试验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电缆燃烧时的低烟性能满足GB/T17651.2-2021的规定的试验条件下，燃烧时产生的烟浓度其最小透光率满足规范的要求，透光率不小于60%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(5)卤素含量试验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按GB/T17650.2规定的燃烧气体的腐蚀性试验，pH值不小于4.3,电导率不大于10μS/mm, 卤酸气体逸出量不大于5mg/g。按GB/T 20285-2006规定，电缆毒性指数要求不大于3。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(6)绝缘试验：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电缆的绝缘电阻满足GB/T12706-2020的规定，绝缘电阻常数ki不小于3.67MΩ.km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(8)阻燃试验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阻燃电缆在GB/T18380.31~36（电缆和光缆在火焰条件下的燃烧试验）规定的试验条件下进行阻燃试验并满足规范要求。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(7)耐火试验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耐火电缆在GB/T19216.11~31 （在火焰条件下电缆或光缆的线路完整性试验）规定的试验条件下进行阻燃试验并满足规范要求。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68" w:name="_Toc3558"/>
      <w:r>
        <w:rPr>
          <w:rFonts w:hint="eastAsia" w:ascii="仿宋" w:hAnsi="仿宋" w:eastAsia="仿宋" w:cs="仿宋"/>
          <w:sz w:val="21"/>
          <w:szCs w:val="21"/>
        </w:rPr>
        <w:t>抽样试验</w:t>
      </w:r>
      <w:bookmarkEnd w:id="68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抽样试验按GB13033相关规定进行，并将试验报告提交总包方。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结构检查符合GB12706.3中相关规定；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交流电压试验符合GB/T3048中相关规定。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69" w:name="_Toc24883"/>
      <w:r>
        <w:rPr>
          <w:rFonts w:hint="eastAsia" w:ascii="仿宋" w:hAnsi="仿宋" w:eastAsia="仿宋" w:cs="仿宋"/>
          <w:sz w:val="21"/>
          <w:szCs w:val="21"/>
        </w:rPr>
        <w:t>型式试验</w:t>
      </w:r>
      <w:bookmarkEnd w:id="69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型式试验包括但不限于以下内容：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(1)电气性能试验：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环境温度下的绝缘电阻测量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正常运行时导体最高温度下绝缘电阻测量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4h工频电压试验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冲击电压试验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弯曲试验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(2)机械物理性能试验：</w:t>
      </w:r>
      <w:r>
        <w:rPr>
          <w:rFonts w:hint="eastAsia" w:ascii="仿宋" w:hAnsi="仿宋" w:eastAsia="仿宋" w:cs="仿宋"/>
          <w:sz w:val="21"/>
          <w:szCs w:val="21"/>
        </w:rPr>
        <w:tab/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绝缘厚度测量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护套厚度测量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老化前和老化后绝缘机械性能试验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老化前和老化后护套机械性能试验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成品电缆段的附加老化试验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护套失重试验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绝缘和护套高温压力试验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低温下绝缘和护套的性能试验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绝缘和护套抗开裂试验（热冲击）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绝缘和护套热延伸试验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绝缘吸水试验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绝缘的收缩试验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护套碳黑含量测定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护套耐候试验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印刷标志耐擦试验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成束电缆燃烧试验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电缆防水试验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电缆烟密度试验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护套材料燃烧时卤酸气体逸出量试验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对于成熟的系列生产的产品和标准产品，供应商提供该产品有效的或近五年内国家权威部门的检验报告。</w:t>
      </w:r>
    </w:p>
    <w:p>
      <w:pPr>
        <w:pStyle w:val="8"/>
        <w:ind w:left="972" w:leftChars="0" w:hanging="552" w:firstLineChars="0"/>
        <w:rPr>
          <w:rFonts w:hint="eastAsia" w:ascii="仿宋" w:hAnsi="仿宋" w:eastAsia="仿宋" w:cs="仿宋"/>
          <w:sz w:val="21"/>
          <w:szCs w:val="21"/>
        </w:rPr>
      </w:pPr>
      <w:bookmarkStart w:id="70" w:name="_Toc25262"/>
      <w:r>
        <w:rPr>
          <w:rFonts w:hint="eastAsia" w:ascii="仿宋" w:hAnsi="仿宋" w:eastAsia="仿宋" w:cs="仿宋"/>
          <w:sz w:val="21"/>
          <w:szCs w:val="21"/>
        </w:rPr>
        <w:t>现场试验</w:t>
      </w:r>
      <w:bookmarkEnd w:id="70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现场试验由总包方执行。供应商按照业主的总工期、试验计划和现场试验规格书的要求提供技术支持。试验验收报告由总包方有关人员、供应商督导人员签字。供应商有责任协助总包方解决试验中发生的技术问题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现场试验包括以下试验内容：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(1)绝缘电阻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(2)直流绝缘耐压</w:t>
      </w:r>
    </w:p>
    <w:p>
      <w:pPr>
        <w:pStyle w:val="7"/>
        <w:rPr>
          <w:rFonts w:hint="eastAsia" w:ascii="仿宋" w:hAnsi="仿宋" w:eastAsia="仿宋" w:cs="仿宋"/>
          <w:sz w:val="21"/>
          <w:szCs w:val="21"/>
        </w:rPr>
      </w:pPr>
      <w:bookmarkStart w:id="71" w:name="_Toc382895498"/>
      <w:bookmarkStart w:id="72" w:name="_Toc382857760"/>
      <w:bookmarkStart w:id="73" w:name="_Toc382896100"/>
      <w:bookmarkStart w:id="74" w:name="_Toc30349"/>
      <w:r>
        <w:rPr>
          <w:rFonts w:hint="eastAsia" w:ascii="仿宋" w:hAnsi="仿宋" w:eastAsia="仿宋" w:cs="仿宋"/>
          <w:sz w:val="21"/>
          <w:szCs w:val="21"/>
        </w:rPr>
        <w:t>现场检查验收</w:t>
      </w:r>
      <w:bookmarkEnd w:id="71"/>
      <w:bookmarkEnd w:id="72"/>
      <w:bookmarkEnd w:id="73"/>
      <w:bookmarkEnd w:id="74"/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(1)检查内容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按照合同供货范围的产品数量；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产品外观；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附件（含相关试验报告及技术文件等）。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(2)检查要求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除非另行商定，开箱检验在到达后的3个月内进行。具体日期双方商议确定。</w:t>
      </w:r>
    </w:p>
    <w:p>
      <w:pPr>
        <w:pStyle w:val="14"/>
        <w:ind w:firstLine="48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货物清点的工作由总包方负责。</w:t>
      </w:r>
    </w:p>
    <w:p>
      <w:pPr>
        <w:ind w:firstLine="480"/>
        <w:rPr>
          <w:rFonts w:hint="eastAsia" w:ascii="仿宋" w:hAnsi="仿宋" w:eastAsia="仿宋" w:cs="仿宋"/>
          <w:sz w:val="21"/>
          <w:szCs w:val="21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4678740"/>
      <w:docPartObj>
        <w:docPartGallery w:val="autotext"/>
      </w:docPartObj>
    </w:sdtPr>
    <w:sdtContent>
      <w:p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BBDFA"/>
    <w:multiLevelType w:val="singleLevel"/>
    <w:tmpl w:val="D7ABBDF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0AB69F3"/>
    <w:multiLevelType w:val="multilevel"/>
    <w:tmpl w:val="50AB69F3"/>
    <w:lvl w:ilvl="0" w:tentative="0">
      <w:start w:val="1"/>
      <w:numFmt w:val="chineseCountingThousand"/>
      <w:pStyle w:val="3"/>
      <w:suff w:val="space"/>
      <w:lvlText w:val="第%1章"/>
      <w:lvlJc w:val="left"/>
      <w:pPr>
        <w:ind w:left="252" w:hanging="432"/>
      </w:pPr>
      <w:rPr>
        <w:rFonts w:hint="eastAsia" w:ascii="黑体" w:eastAsia="黑体"/>
        <w:b/>
        <w:i w:val="0"/>
        <w:color w:val="auto"/>
        <w:sz w:val="32"/>
        <w:szCs w:val="32"/>
      </w:rPr>
    </w:lvl>
    <w:lvl w:ilvl="1" w:tentative="0">
      <w:start w:val="1"/>
      <w:numFmt w:val="chineseCountingThousand"/>
      <w:pStyle w:val="4"/>
      <w:suff w:val="space"/>
      <w:lvlText w:val="第%2节"/>
      <w:lvlJc w:val="left"/>
      <w:pPr>
        <w:ind w:left="2196" w:hanging="576"/>
      </w:pPr>
      <w:rPr>
        <w:rFonts w:hint="eastAsia" w:ascii="黑体" w:eastAsia="黑体"/>
        <w:b/>
        <w:i w:val="0"/>
        <w:sz w:val="32"/>
        <w:szCs w:val="32"/>
      </w:rPr>
    </w:lvl>
    <w:lvl w:ilvl="2" w:tentative="0">
      <w:start w:val="1"/>
      <w:numFmt w:val="decimal"/>
      <w:pStyle w:val="5"/>
      <w:suff w:val="space"/>
      <w:lvlText w:val="%3"/>
      <w:lvlJc w:val="left"/>
      <w:pPr>
        <w:ind w:left="540" w:hanging="720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pStyle w:val="6"/>
      <w:suff w:val="space"/>
      <w:lvlText w:val="%3.%4"/>
      <w:lvlJc w:val="left"/>
      <w:pPr>
        <w:ind w:left="684" w:hanging="864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pStyle w:val="7"/>
      <w:suff w:val="space"/>
      <w:lvlText w:val="%3.%4.%5"/>
      <w:lvlJc w:val="left"/>
      <w:pPr>
        <w:ind w:left="1008" w:hanging="100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5" w:tentative="0">
      <w:start w:val="1"/>
      <w:numFmt w:val="decimal"/>
      <w:pStyle w:val="8"/>
      <w:suff w:val="space"/>
      <w:lvlText w:val="%3.%4.%5.%6"/>
      <w:lvlJc w:val="left"/>
      <w:pPr>
        <w:ind w:left="972" w:hanging="1152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116"/>
        </w:tabs>
        <w:ind w:left="111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260"/>
        </w:tabs>
        <w:ind w:left="126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404"/>
        </w:tabs>
        <w:ind w:left="1404" w:hanging="1584"/>
      </w:pPr>
      <w:rPr>
        <w:rFonts w:hint="eastAsia"/>
      </w:rPr>
    </w:lvl>
  </w:abstractNum>
  <w:abstractNum w:abstractNumId="2">
    <w:nsid w:val="58D70162"/>
    <w:multiLevelType w:val="multilevel"/>
    <w:tmpl w:val="58D70162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49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51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52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mZiZTQzYTA4YTk3MTUzOTRiOTUzNDdlMGIyNGUifQ=="/>
  </w:docVars>
  <w:rsids>
    <w:rsidRoot w:val="00066127"/>
    <w:rsid w:val="000040DE"/>
    <w:rsid w:val="00004476"/>
    <w:rsid w:val="000130DD"/>
    <w:rsid w:val="00066127"/>
    <w:rsid w:val="00066F97"/>
    <w:rsid w:val="00095793"/>
    <w:rsid w:val="000A4102"/>
    <w:rsid w:val="000C2644"/>
    <w:rsid w:val="00103A09"/>
    <w:rsid w:val="001464D5"/>
    <w:rsid w:val="00196F3A"/>
    <w:rsid w:val="001D2E5C"/>
    <w:rsid w:val="00201748"/>
    <w:rsid w:val="00241CA4"/>
    <w:rsid w:val="003426E5"/>
    <w:rsid w:val="00346261"/>
    <w:rsid w:val="00350EB4"/>
    <w:rsid w:val="0038140B"/>
    <w:rsid w:val="00401AC7"/>
    <w:rsid w:val="00431CA3"/>
    <w:rsid w:val="00431DED"/>
    <w:rsid w:val="004354AB"/>
    <w:rsid w:val="00512D73"/>
    <w:rsid w:val="005265A3"/>
    <w:rsid w:val="005332D7"/>
    <w:rsid w:val="00545A10"/>
    <w:rsid w:val="00557091"/>
    <w:rsid w:val="00586121"/>
    <w:rsid w:val="005F0BFE"/>
    <w:rsid w:val="00637C9C"/>
    <w:rsid w:val="00714453"/>
    <w:rsid w:val="00716544"/>
    <w:rsid w:val="00774B5A"/>
    <w:rsid w:val="00836328"/>
    <w:rsid w:val="008A688B"/>
    <w:rsid w:val="00930133"/>
    <w:rsid w:val="009653C9"/>
    <w:rsid w:val="00965CD2"/>
    <w:rsid w:val="009F6E73"/>
    <w:rsid w:val="00A0055D"/>
    <w:rsid w:val="00A17457"/>
    <w:rsid w:val="00A71AAD"/>
    <w:rsid w:val="00AC4D0F"/>
    <w:rsid w:val="00AC75FD"/>
    <w:rsid w:val="00AD6E26"/>
    <w:rsid w:val="00AE2877"/>
    <w:rsid w:val="00B330FA"/>
    <w:rsid w:val="00B34D4C"/>
    <w:rsid w:val="00C05045"/>
    <w:rsid w:val="00CB4937"/>
    <w:rsid w:val="00CD29A3"/>
    <w:rsid w:val="00D13DA0"/>
    <w:rsid w:val="00D14846"/>
    <w:rsid w:val="00D64E87"/>
    <w:rsid w:val="00DD24FD"/>
    <w:rsid w:val="00E37C8A"/>
    <w:rsid w:val="00E56E05"/>
    <w:rsid w:val="00E83ECF"/>
    <w:rsid w:val="00E9702C"/>
    <w:rsid w:val="00EA3979"/>
    <w:rsid w:val="00EB4A9D"/>
    <w:rsid w:val="00EB7055"/>
    <w:rsid w:val="00F229D6"/>
    <w:rsid w:val="00F23F19"/>
    <w:rsid w:val="00F81141"/>
    <w:rsid w:val="00FF712E"/>
    <w:rsid w:val="034F2928"/>
    <w:rsid w:val="0F735BF1"/>
    <w:rsid w:val="12176D07"/>
    <w:rsid w:val="17F0203E"/>
    <w:rsid w:val="1C874A89"/>
    <w:rsid w:val="20A75389"/>
    <w:rsid w:val="4E231FB4"/>
    <w:rsid w:val="51254C05"/>
    <w:rsid w:val="54DB5397"/>
    <w:rsid w:val="597160B2"/>
    <w:rsid w:val="6DA93E2C"/>
    <w:rsid w:val="71CF16C8"/>
    <w:rsid w:val="73D0691E"/>
    <w:rsid w:val="76C80FDA"/>
    <w:rsid w:val="77E37F3B"/>
    <w:rsid w:val="7C635AEE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11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4"/>
    <w:next w:val="1"/>
    <w:link w:val="32"/>
    <w:qFormat/>
    <w:uiPriority w:val="0"/>
    <w:pPr>
      <w:numPr>
        <w:ilvl w:val="0"/>
      </w:numPr>
      <w:spacing w:after="120"/>
      <w:outlineLvl w:val="0"/>
    </w:pPr>
  </w:style>
  <w:style w:type="paragraph" w:styleId="4">
    <w:name w:val="heading 2"/>
    <w:basedOn w:val="1"/>
    <w:next w:val="1"/>
    <w:link w:val="33"/>
    <w:qFormat/>
    <w:uiPriority w:val="0"/>
    <w:pPr>
      <w:widowControl/>
      <w:numPr>
        <w:ilvl w:val="1"/>
        <w:numId w:val="1"/>
      </w:numPr>
      <w:spacing w:line="360" w:lineRule="auto"/>
      <w:ind w:left="578" w:hanging="578"/>
      <w:jc w:val="center"/>
      <w:outlineLvl w:val="1"/>
    </w:pPr>
    <w:rPr>
      <w:rFonts w:ascii="黑体" w:hAnsi="Arial" w:eastAsia="黑体" w:cs="宋体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34"/>
    <w:qFormat/>
    <w:uiPriority w:val="0"/>
    <w:pPr>
      <w:widowControl/>
      <w:numPr>
        <w:ilvl w:val="2"/>
        <w:numId w:val="1"/>
      </w:numPr>
      <w:spacing w:line="360" w:lineRule="auto"/>
      <w:outlineLvl w:val="2"/>
    </w:pPr>
    <w:rPr>
      <w:rFonts w:ascii="黑体" w:hAnsi="宋体" w:cs="宋体"/>
      <w:bCs/>
      <w:kern w:val="0"/>
      <w:sz w:val="24"/>
      <w:szCs w:val="32"/>
    </w:rPr>
  </w:style>
  <w:style w:type="paragraph" w:styleId="6">
    <w:name w:val="heading 4"/>
    <w:basedOn w:val="1"/>
    <w:next w:val="1"/>
    <w:link w:val="35"/>
    <w:qFormat/>
    <w:uiPriority w:val="0"/>
    <w:pPr>
      <w:widowControl/>
      <w:numPr>
        <w:ilvl w:val="3"/>
        <w:numId w:val="1"/>
      </w:numPr>
      <w:spacing w:line="360" w:lineRule="auto"/>
      <w:outlineLvl w:val="3"/>
    </w:pPr>
    <w:rPr>
      <w:rFonts w:ascii="黑体" w:hAnsi="Arial" w:cs="宋体"/>
      <w:bCs/>
      <w:kern w:val="0"/>
      <w:sz w:val="24"/>
      <w:szCs w:val="28"/>
    </w:rPr>
  </w:style>
  <w:style w:type="paragraph" w:styleId="7">
    <w:name w:val="heading 5"/>
    <w:basedOn w:val="1"/>
    <w:next w:val="1"/>
    <w:link w:val="36"/>
    <w:qFormat/>
    <w:uiPriority w:val="0"/>
    <w:pPr>
      <w:widowControl/>
      <w:numPr>
        <w:ilvl w:val="4"/>
        <w:numId w:val="1"/>
      </w:numPr>
      <w:spacing w:line="360" w:lineRule="auto"/>
      <w:outlineLvl w:val="4"/>
    </w:pPr>
    <w:rPr>
      <w:rFonts w:ascii="黑体" w:hAnsi="宋体" w:cs="宋体"/>
      <w:bCs/>
      <w:kern w:val="0"/>
      <w:sz w:val="24"/>
      <w:szCs w:val="28"/>
    </w:rPr>
  </w:style>
  <w:style w:type="paragraph" w:styleId="8">
    <w:name w:val="heading 6"/>
    <w:basedOn w:val="1"/>
    <w:next w:val="1"/>
    <w:link w:val="37"/>
    <w:qFormat/>
    <w:uiPriority w:val="0"/>
    <w:pPr>
      <w:keepNext/>
      <w:keepLines/>
      <w:widowControl/>
      <w:numPr>
        <w:ilvl w:val="5"/>
        <w:numId w:val="1"/>
      </w:numPr>
      <w:spacing w:line="360" w:lineRule="auto"/>
      <w:outlineLvl w:val="5"/>
    </w:pPr>
    <w:rPr>
      <w:rFonts w:ascii="黑体" w:hAnsi="Arial" w:cs="宋体"/>
      <w:bCs/>
      <w:kern w:val="0"/>
      <w:sz w:val="24"/>
    </w:rPr>
  </w:style>
  <w:style w:type="paragraph" w:styleId="9">
    <w:name w:val="heading 7"/>
    <w:basedOn w:val="1"/>
    <w:next w:val="1"/>
    <w:link w:val="38"/>
    <w:qFormat/>
    <w:uiPriority w:val="0"/>
    <w:pPr>
      <w:keepNext/>
      <w:keepLines/>
      <w:widowControl/>
      <w:numPr>
        <w:ilvl w:val="6"/>
        <w:numId w:val="1"/>
      </w:numPr>
      <w:spacing w:before="240" w:after="64" w:line="320" w:lineRule="auto"/>
      <w:outlineLvl w:val="6"/>
    </w:pPr>
    <w:rPr>
      <w:rFonts w:ascii="宋体" w:hAnsi="宋体" w:cs="宋体"/>
      <w:b/>
      <w:bCs/>
      <w:kern w:val="0"/>
      <w:sz w:val="24"/>
    </w:rPr>
  </w:style>
  <w:style w:type="paragraph" w:styleId="10">
    <w:name w:val="heading 8"/>
    <w:basedOn w:val="1"/>
    <w:next w:val="1"/>
    <w:link w:val="39"/>
    <w:qFormat/>
    <w:uiPriority w:val="0"/>
    <w:pPr>
      <w:keepNext/>
      <w:keepLines/>
      <w:widowControl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宋体"/>
      <w:kern w:val="0"/>
      <w:sz w:val="24"/>
    </w:rPr>
  </w:style>
  <w:style w:type="paragraph" w:styleId="11">
    <w:name w:val="heading 9"/>
    <w:basedOn w:val="1"/>
    <w:next w:val="1"/>
    <w:link w:val="40"/>
    <w:qFormat/>
    <w:uiPriority w:val="0"/>
    <w:pPr>
      <w:keepNext/>
      <w:keepLines/>
      <w:widowControl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宋体"/>
      <w:kern w:val="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lang w:val="zh-CN"/>
    </w:rPr>
  </w:style>
  <w:style w:type="paragraph" w:styleId="12">
    <w:name w:val="toc 7"/>
    <w:basedOn w:val="1"/>
    <w:next w:val="1"/>
    <w:unhideWhenUsed/>
    <w:qFormat/>
    <w:uiPriority w:val="39"/>
    <w:pPr>
      <w:ind w:left="1260"/>
    </w:pPr>
    <w:rPr>
      <w:rFonts w:asciiTheme="minorHAnsi" w:hAnsiTheme="minorHAnsi"/>
      <w:sz w:val="18"/>
      <w:szCs w:val="18"/>
    </w:rPr>
  </w:style>
  <w:style w:type="paragraph" w:styleId="13">
    <w:name w:val="Normal Indent"/>
    <w:basedOn w:val="1"/>
    <w:link w:val="43"/>
    <w:qFormat/>
    <w:uiPriority w:val="11"/>
    <w:pPr>
      <w:spacing w:line="360" w:lineRule="auto"/>
      <w:ind w:firstLine="420" w:firstLineChars="200"/>
      <w:jc w:val="both"/>
    </w:pPr>
    <w:rPr>
      <w:rFonts w:eastAsia="宋体"/>
      <w:szCs w:val="24"/>
    </w:rPr>
  </w:style>
  <w:style w:type="paragraph" w:styleId="14">
    <w:name w:val="Body Text Indent"/>
    <w:basedOn w:val="1"/>
    <w:link w:val="41"/>
    <w:qFormat/>
    <w:uiPriority w:val="0"/>
    <w:pPr>
      <w:snapToGrid w:val="0"/>
      <w:spacing w:line="300" w:lineRule="auto"/>
      <w:ind w:firstLine="200" w:firstLineChars="200"/>
    </w:pPr>
    <w:rPr>
      <w:sz w:val="24"/>
    </w:rPr>
  </w:style>
  <w:style w:type="paragraph" w:styleId="15">
    <w:name w:val="toc 5"/>
    <w:basedOn w:val="1"/>
    <w:next w:val="1"/>
    <w:unhideWhenUsed/>
    <w:qFormat/>
    <w:uiPriority w:val="39"/>
    <w:pPr>
      <w:ind w:left="840"/>
    </w:pPr>
    <w:rPr>
      <w:rFonts w:asciiTheme="minorHAnsi" w:hAnsiTheme="minorHAnsi"/>
      <w:sz w:val="18"/>
      <w:szCs w:val="18"/>
    </w:rPr>
  </w:style>
  <w:style w:type="paragraph" w:styleId="16">
    <w:name w:val="toc 3"/>
    <w:basedOn w:val="1"/>
    <w:next w:val="1"/>
    <w:unhideWhenUsed/>
    <w:qFormat/>
    <w:uiPriority w:val="39"/>
    <w:pPr>
      <w:ind w:left="420"/>
    </w:pPr>
    <w:rPr>
      <w:rFonts w:asciiTheme="minorHAnsi" w:hAnsiTheme="minorHAnsi"/>
      <w:i/>
      <w:iCs/>
      <w:sz w:val="20"/>
      <w:szCs w:val="20"/>
    </w:rPr>
  </w:style>
  <w:style w:type="paragraph" w:styleId="17">
    <w:name w:val="toc 8"/>
    <w:basedOn w:val="1"/>
    <w:next w:val="1"/>
    <w:unhideWhenUsed/>
    <w:qFormat/>
    <w:uiPriority w:val="39"/>
    <w:pPr>
      <w:ind w:left="1470"/>
    </w:pPr>
    <w:rPr>
      <w:rFonts w:asciiTheme="minorHAnsi" w:hAnsiTheme="minorHAnsi"/>
      <w:sz w:val="18"/>
      <w:szCs w:val="18"/>
    </w:rPr>
  </w:style>
  <w:style w:type="paragraph" w:styleId="18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2">
    <w:name w:val="toc 4"/>
    <w:basedOn w:val="1"/>
    <w:next w:val="1"/>
    <w:unhideWhenUsed/>
    <w:qFormat/>
    <w:uiPriority w:val="39"/>
    <w:pPr>
      <w:ind w:left="630"/>
    </w:pPr>
    <w:rPr>
      <w:rFonts w:asciiTheme="minorHAnsi" w:hAnsiTheme="minorHAnsi"/>
      <w:sz w:val="18"/>
      <w:szCs w:val="18"/>
    </w:rPr>
  </w:style>
  <w:style w:type="paragraph" w:styleId="23">
    <w:name w:val="toc 6"/>
    <w:basedOn w:val="1"/>
    <w:next w:val="1"/>
    <w:unhideWhenUsed/>
    <w:qFormat/>
    <w:uiPriority w:val="39"/>
    <w:pPr>
      <w:ind w:left="1050"/>
    </w:pPr>
    <w:rPr>
      <w:rFonts w:asciiTheme="minorHAnsi" w:hAnsiTheme="minorHAnsi"/>
      <w:sz w:val="18"/>
      <w:szCs w:val="18"/>
    </w:rPr>
  </w:style>
  <w:style w:type="paragraph" w:styleId="24">
    <w:name w:val="toc 2"/>
    <w:basedOn w:val="1"/>
    <w:next w:val="1"/>
    <w:unhideWhenUsed/>
    <w:qFormat/>
    <w:uiPriority w:val="39"/>
    <w:pPr>
      <w:ind w:left="210"/>
    </w:pPr>
    <w:rPr>
      <w:rFonts w:asciiTheme="minorHAnsi" w:hAnsiTheme="minorHAnsi"/>
      <w:smallCaps/>
      <w:sz w:val="20"/>
      <w:szCs w:val="20"/>
    </w:rPr>
  </w:style>
  <w:style w:type="paragraph" w:styleId="25">
    <w:name w:val="toc 9"/>
    <w:basedOn w:val="1"/>
    <w:next w:val="1"/>
    <w:unhideWhenUsed/>
    <w:qFormat/>
    <w:uiPriority w:val="39"/>
    <w:pPr>
      <w:ind w:left="1680"/>
    </w:pPr>
    <w:rPr>
      <w:rFonts w:asciiTheme="minorHAnsi" w:hAnsiTheme="minorHAnsi"/>
      <w:sz w:val="18"/>
      <w:szCs w:val="18"/>
    </w:rPr>
  </w:style>
  <w:style w:type="table" w:styleId="27">
    <w:name w:val="Table Grid"/>
    <w:basedOn w:val="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Hyperlink"/>
    <w:basedOn w:val="2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30">
    <w:name w:val="页眉 字符"/>
    <w:basedOn w:val="28"/>
    <w:link w:val="20"/>
    <w:qFormat/>
    <w:uiPriority w:val="99"/>
    <w:rPr>
      <w:sz w:val="18"/>
      <w:szCs w:val="18"/>
    </w:rPr>
  </w:style>
  <w:style w:type="character" w:customStyle="1" w:styleId="31">
    <w:name w:val="页脚 字符"/>
    <w:basedOn w:val="28"/>
    <w:link w:val="19"/>
    <w:qFormat/>
    <w:uiPriority w:val="99"/>
    <w:rPr>
      <w:sz w:val="18"/>
      <w:szCs w:val="18"/>
    </w:rPr>
  </w:style>
  <w:style w:type="character" w:customStyle="1" w:styleId="32">
    <w:name w:val="标题 1 字符"/>
    <w:basedOn w:val="28"/>
    <w:link w:val="3"/>
    <w:qFormat/>
    <w:uiPriority w:val="0"/>
    <w:rPr>
      <w:rFonts w:ascii="黑体" w:hAnsi="Arial" w:eastAsia="黑体" w:cs="宋体"/>
      <w:b/>
      <w:bCs/>
      <w:kern w:val="0"/>
      <w:sz w:val="32"/>
      <w:szCs w:val="32"/>
    </w:rPr>
  </w:style>
  <w:style w:type="character" w:customStyle="1" w:styleId="33">
    <w:name w:val="标题 2 字符"/>
    <w:basedOn w:val="28"/>
    <w:link w:val="4"/>
    <w:qFormat/>
    <w:uiPriority w:val="0"/>
    <w:rPr>
      <w:rFonts w:ascii="黑体" w:hAnsi="Arial" w:eastAsia="黑体" w:cs="宋体"/>
      <w:b/>
      <w:bCs/>
      <w:kern w:val="0"/>
      <w:sz w:val="32"/>
      <w:szCs w:val="32"/>
    </w:rPr>
  </w:style>
  <w:style w:type="character" w:customStyle="1" w:styleId="34">
    <w:name w:val="标题 3 字符"/>
    <w:basedOn w:val="28"/>
    <w:link w:val="5"/>
    <w:qFormat/>
    <w:uiPriority w:val="0"/>
    <w:rPr>
      <w:rFonts w:ascii="黑体" w:hAnsi="宋体" w:eastAsia="仿宋_GB2312" w:cs="宋体"/>
      <w:bCs/>
      <w:kern w:val="0"/>
      <w:sz w:val="24"/>
      <w:szCs w:val="32"/>
    </w:rPr>
  </w:style>
  <w:style w:type="character" w:customStyle="1" w:styleId="35">
    <w:name w:val="标题 4 字符"/>
    <w:basedOn w:val="28"/>
    <w:link w:val="6"/>
    <w:qFormat/>
    <w:uiPriority w:val="0"/>
    <w:rPr>
      <w:rFonts w:ascii="黑体" w:hAnsi="Arial" w:eastAsia="仿宋_GB2312" w:cs="宋体"/>
      <w:bCs/>
      <w:kern w:val="0"/>
      <w:sz w:val="24"/>
      <w:szCs w:val="28"/>
    </w:rPr>
  </w:style>
  <w:style w:type="character" w:customStyle="1" w:styleId="36">
    <w:name w:val="标题 5 字符"/>
    <w:basedOn w:val="28"/>
    <w:link w:val="7"/>
    <w:qFormat/>
    <w:uiPriority w:val="0"/>
    <w:rPr>
      <w:rFonts w:ascii="黑体" w:hAnsi="宋体" w:eastAsia="仿宋_GB2312" w:cs="宋体"/>
      <w:bCs/>
      <w:kern w:val="0"/>
      <w:sz w:val="24"/>
      <w:szCs w:val="28"/>
    </w:rPr>
  </w:style>
  <w:style w:type="character" w:customStyle="1" w:styleId="37">
    <w:name w:val="标题 6 字符"/>
    <w:basedOn w:val="28"/>
    <w:link w:val="8"/>
    <w:qFormat/>
    <w:uiPriority w:val="0"/>
    <w:rPr>
      <w:rFonts w:ascii="黑体" w:hAnsi="Arial" w:eastAsia="仿宋_GB2312" w:cs="宋体"/>
      <w:bCs/>
      <w:kern w:val="0"/>
      <w:sz w:val="24"/>
      <w:szCs w:val="21"/>
    </w:rPr>
  </w:style>
  <w:style w:type="character" w:customStyle="1" w:styleId="38">
    <w:name w:val="标题 7 字符"/>
    <w:basedOn w:val="28"/>
    <w:link w:val="9"/>
    <w:qFormat/>
    <w:uiPriority w:val="0"/>
    <w:rPr>
      <w:rFonts w:ascii="宋体" w:hAnsi="宋体" w:eastAsia="仿宋_GB2312" w:cs="宋体"/>
      <w:b/>
      <w:bCs/>
      <w:kern w:val="0"/>
      <w:sz w:val="24"/>
      <w:szCs w:val="21"/>
    </w:rPr>
  </w:style>
  <w:style w:type="character" w:customStyle="1" w:styleId="39">
    <w:name w:val="标题 8 字符"/>
    <w:basedOn w:val="28"/>
    <w:link w:val="10"/>
    <w:qFormat/>
    <w:uiPriority w:val="0"/>
    <w:rPr>
      <w:rFonts w:ascii="Arial" w:hAnsi="Arial" w:eastAsia="黑体" w:cs="宋体"/>
      <w:kern w:val="0"/>
      <w:sz w:val="24"/>
      <w:szCs w:val="21"/>
    </w:rPr>
  </w:style>
  <w:style w:type="character" w:customStyle="1" w:styleId="40">
    <w:name w:val="标题 9 字符"/>
    <w:basedOn w:val="28"/>
    <w:link w:val="11"/>
    <w:qFormat/>
    <w:uiPriority w:val="0"/>
    <w:rPr>
      <w:rFonts w:ascii="Arial" w:hAnsi="Arial" w:eastAsia="黑体" w:cs="宋体"/>
      <w:kern w:val="0"/>
      <w:szCs w:val="21"/>
    </w:rPr>
  </w:style>
  <w:style w:type="character" w:customStyle="1" w:styleId="41">
    <w:name w:val="正文文本缩进 字符"/>
    <w:basedOn w:val="28"/>
    <w:link w:val="14"/>
    <w:qFormat/>
    <w:uiPriority w:val="0"/>
    <w:rPr>
      <w:rFonts w:ascii="Times New Roman" w:hAnsi="Times New Roman" w:eastAsia="仿宋_GB2312" w:cs="Times New Roman"/>
      <w:sz w:val="24"/>
      <w:szCs w:val="21"/>
    </w:rPr>
  </w:style>
  <w:style w:type="character" w:customStyle="1" w:styleId="42">
    <w:name w:val="批注框文本 字符"/>
    <w:basedOn w:val="28"/>
    <w:link w:val="18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43">
    <w:name w:val="正文缩进 字符"/>
    <w:basedOn w:val="28"/>
    <w:link w:val="13"/>
    <w:qFormat/>
    <w:uiPriority w:val="11"/>
    <w:rPr>
      <w:rFonts w:ascii="Times New Roman" w:hAnsi="Times New Roman" w:eastAsia="宋体" w:cs="Times New Roman"/>
      <w:szCs w:val="24"/>
    </w:rPr>
  </w:style>
  <w:style w:type="character" w:customStyle="1" w:styleId="44">
    <w:name w:val="说明书  正文 Char"/>
    <w:basedOn w:val="28"/>
    <w:link w:val="45"/>
    <w:qFormat/>
    <w:locked/>
    <w:uiPriority w:val="0"/>
    <w:rPr>
      <w:rFonts w:ascii="宋体" w:hAnsi="宋体" w:eastAsia="宋体" w:cs="宋体"/>
      <w:sz w:val="24"/>
      <w:szCs w:val="24"/>
    </w:rPr>
  </w:style>
  <w:style w:type="paragraph" w:customStyle="1" w:styleId="45">
    <w:name w:val="说明书  正文"/>
    <w:basedOn w:val="1"/>
    <w:link w:val="44"/>
    <w:qFormat/>
    <w:locked/>
    <w:uiPriority w:val="0"/>
    <w:pPr>
      <w:adjustRightInd w:val="0"/>
      <w:snapToGrid w:val="0"/>
      <w:spacing w:line="460" w:lineRule="exact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46">
    <w:name w:val="样式 说明书  正文 + 首行缩进:  2 字符"/>
    <w:basedOn w:val="45"/>
    <w:qFormat/>
    <w:uiPriority w:val="0"/>
    <w:pPr>
      <w:ind w:firstLine="480"/>
      <w:jc w:val="both"/>
    </w:pPr>
    <w:rPr>
      <w:rFonts w:ascii="Times New Roman" w:hAnsi="Times New Roman"/>
      <w:szCs w:val="20"/>
    </w:rPr>
  </w:style>
  <w:style w:type="paragraph" w:customStyle="1" w:styleId="47">
    <w:name w:val="样式 首行缩进:  2 字符"/>
    <w:basedOn w:val="48"/>
    <w:qFormat/>
    <w:uiPriority w:val="0"/>
    <w:pPr>
      <w:spacing w:before="120" w:beforeLines="50" w:after="120" w:afterLines="50"/>
      <w:ind w:firstLine="560"/>
    </w:pPr>
    <w:rPr>
      <w:color w:val="FF0000"/>
      <w:szCs w:val="20"/>
      <w:lang w:val="zh-CN"/>
    </w:rPr>
  </w:style>
  <w:style w:type="paragraph" w:customStyle="1" w:styleId="48">
    <w:name w:val="正文(首行缩进)"/>
    <w:basedOn w:val="1"/>
    <w:qFormat/>
    <w:uiPriority w:val="0"/>
    <w:pPr>
      <w:spacing w:line="420" w:lineRule="atLeast"/>
      <w:ind w:firstLine="200" w:firstLineChars="200"/>
    </w:pPr>
    <w:rPr>
      <w:rFonts w:eastAsia="仿宋_GB2312"/>
      <w:snapToGrid w:val="0"/>
    </w:rPr>
  </w:style>
  <w:style w:type="paragraph" w:customStyle="1" w:styleId="49">
    <w:name w:val="投标5级标题"/>
    <w:basedOn w:val="7"/>
    <w:next w:val="50"/>
    <w:qFormat/>
    <w:uiPriority w:val="0"/>
    <w:pPr>
      <w:numPr>
        <w:ilvl w:val="4"/>
        <w:numId w:val="2"/>
      </w:numPr>
      <w:spacing w:before="0" w:after="0" w:line="360" w:lineRule="auto"/>
      <w:jc w:val="left"/>
    </w:pPr>
    <w:rPr>
      <w:rFonts w:ascii="Times New Roman" w:hAnsi="Times New Roman" w:eastAsia="宋体"/>
      <w:sz w:val="21"/>
    </w:rPr>
  </w:style>
  <w:style w:type="paragraph" w:customStyle="1" w:styleId="50">
    <w:name w:val="投标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</w:rPr>
  </w:style>
  <w:style w:type="paragraph" w:customStyle="1" w:styleId="51">
    <w:name w:val="投标6级标题"/>
    <w:basedOn w:val="8"/>
    <w:next w:val="50"/>
    <w:qFormat/>
    <w:uiPriority w:val="0"/>
    <w:pPr>
      <w:numPr>
        <w:ilvl w:val="5"/>
        <w:numId w:val="2"/>
      </w:numPr>
      <w:spacing w:before="0" w:after="0" w:line="360" w:lineRule="auto"/>
      <w:jc w:val="left"/>
    </w:pPr>
    <w:rPr>
      <w:rFonts w:ascii="Times New Roman" w:hAnsi="Times New Roman" w:eastAsia="宋体"/>
      <w:sz w:val="21"/>
    </w:rPr>
  </w:style>
  <w:style w:type="paragraph" w:customStyle="1" w:styleId="52">
    <w:name w:val="投标7级标题"/>
    <w:basedOn w:val="9"/>
    <w:next w:val="50"/>
    <w:qFormat/>
    <w:uiPriority w:val="0"/>
    <w:pPr>
      <w:numPr>
        <w:ilvl w:val="6"/>
        <w:numId w:val="2"/>
      </w:numPr>
      <w:spacing w:before="0" w:after="0" w:line="360" w:lineRule="auto"/>
      <w:jc w:val="left"/>
    </w:pPr>
    <w:rPr>
      <w:rFonts w:ascii="Times New Roman" w:hAnsi="Times New Roman" w:eastAsia="宋体"/>
      <w:b w:val="0"/>
      <w:sz w:val="21"/>
    </w:rPr>
  </w:style>
  <w:style w:type="paragraph" w:customStyle="1" w:styleId="53">
    <w:name w:val="投标图表"/>
    <w:basedOn w:val="50"/>
    <w:next w:val="50"/>
    <w:qFormat/>
    <w:uiPriority w:val="0"/>
    <w:pPr>
      <w:ind w:firstLine="0" w:firstLineChars="0"/>
      <w:jc w:val="center"/>
    </w:pPr>
  </w:style>
  <w:style w:type="paragraph" w:customStyle="1" w:styleId="54">
    <w:name w:val="图表文字中"/>
    <w:qFormat/>
    <w:uiPriority w:val="0"/>
    <w:pPr>
      <w:adjustRightInd w:val="0"/>
      <w:snapToGrid w:val="0"/>
      <w:jc w:val="center"/>
    </w:pPr>
    <w:rPr>
      <w:rFonts w:ascii="宋体" w:hAnsi="宋体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fe-cable.com/images/product/newintro_05/p5.gif" TargetMode="External"/><Relationship Id="rId8" Type="http://schemas.openxmlformats.org/officeDocument/2006/relationships/image" Target="media/image2.GIF"/><Relationship Id="rId7" Type="http://schemas.openxmlformats.org/officeDocument/2006/relationships/image" Target="http://www.fe-cable.com/images/product/newintro_05/p14.gif" TargetMode="Externa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http://www.fe-cable.com/images/product/newintro_10/page01.gif" TargetMode="External"/><Relationship Id="rId10" Type="http://schemas.openxmlformats.org/officeDocument/2006/relationships/image" Target="media/image3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8D8643-F876-4471-9C6B-930142C87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5555</Words>
  <Characters>7355</Characters>
  <Lines>74</Lines>
  <Paragraphs>20</Paragraphs>
  <TotalTime>0</TotalTime>
  <ScaleCrop>false</ScaleCrop>
  <LinksUpToDate>false</LinksUpToDate>
  <CharactersWithSpaces>7732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2013-11-18T07:29:00Z</dcterms:created>
  <dc:creator>微软用户</dc:creator>
  <cp:lastModifiedBy>jesonlay</cp:lastModifiedBy>
  <dcterms:modified xsi:type="dcterms:W3CDTF">2023-03-13T08:39:28Z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110033FA16B347D6B2406042D808DF9D</vt:lpwstr>
  </property>
</Properties>
</file>